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35755" w:rsidP="00C35755" w:rsidRDefault="003F16A3" w14:paraId="5E9FFAE7" w14:textId="77777777">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11">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rsidRPr="00795723" w:rsidR="006A241E" w:rsidP="00917266" w:rsidRDefault="00917266" w14:paraId="3A695F7D" w14:textId="77777777">
      <w:pPr>
        <w:pStyle w:val="Heading3"/>
      </w:pPr>
      <w:r>
        <w:t>Role Description</w:t>
      </w:r>
    </w:p>
    <w:p w:rsidRPr="00F949E4" w:rsidR="00D37EC6" w:rsidP="007B1D22" w:rsidRDefault="00917266" w14:paraId="778103A4" w14:textId="77777777">
      <w:pPr>
        <w:pStyle w:val="Bullet"/>
        <w:numPr>
          <w:ilvl w:val="0"/>
          <w:numId w:val="0"/>
        </w:numPr>
        <w:rPr>
          <w:color w:val="auto"/>
        </w:rPr>
      </w:pPr>
      <w:r w:rsidRPr="007B1D22">
        <w:rPr>
          <w:color w:val="00B0F0"/>
        </w:rPr>
        <w:t>Business Area</w:t>
      </w:r>
      <w:r w:rsidRPr="007B1D22" w:rsidR="007B1D22">
        <w:rPr>
          <w:color w:val="00B0F0"/>
        </w:rPr>
        <w:t xml:space="preserve">: </w:t>
      </w:r>
      <w:r w:rsidR="00F949E4">
        <w:rPr>
          <w:color w:val="auto"/>
        </w:rPr>
        <w:t>Curriculum</w:t>
      </w:r>
    </w:p>
    <w:p w:rsidRPr="00D2201D" w:rsidR="00F33491" w:rsidP="007B1D22" w:rsidRDefault="00F33491" w14:paraId="2B75A47D" w14:textId="77777777">
      <w:pPr>
        <w:pStyle w:val="Bullet"/>
        <w:numPr>
          <w:ilvl w:val="0"/>
          <w:numId w:val="0"/>
        </w:numPr>
        <w:ind w:left="360"/>
      </w:pPr>
    </w:p>
    <w:p w:rsidRPr="00D2201D" w:rsidR="00917266" w:rsidP="007B1D22" w:rsidRDefault="00917266" w14:paraId="5B341744" w14:textId="6E0886A9">
      <w:pPr>
        <w:pStyle w:val="Bullet"/>
        <w:numPr>
          <w:ilvl w:val="0"/>
          <w:numId w:val="0"/>
        </w:numPr>
      </w:pPr>
      <w:r w:rsidRPr="007B1D22">
        <w:rPr>
          <w:color w:val="00B0F0"/>
        </w:rPr>
        <w:t>Job Title</w:t>
      </w:r>
      <w:r w:rsidRPr="007B1D22" w:rsidR="007B1D22">
        <w:rPr>
          <w:color w:val="00B0F0"/>
        </w:rPr>
        <w:t xml:space="preserve">: </w:t>
      </w:r>
      <w:r w:rsidR="000C4670">
        <w:t>Lecturer</w:t>
      </w:r>
      <w:r w:rsidR="002A4A4B">
        <w:t xml:space="preserve"> in functional Skills English (Entry to Level 1)</w:t>
      </w:r>
    </w:p>
    <w:p w:rsidRPr="00D2201D" w:rsidR="00F33491" w:rsidP="007B1D22" w:rsidRDefault="00F33491" w14:paraId="786D6CF5" w14:textId="77777777">
      <w:pPr>
        <w:pStyle w:val="Bullet"/>
        <w:numPr>
          <w:ilvl w:val="0"/>
          <w:numId w:val="0"/>
        </w:numPr>
        <w:ind w:left="360"/>
      </w:pPr>
    </w:p>
    <w:p w:rsidRPr="00D2201D" w:rsidR="00917266" w:rsidP="007B1D22" w:rsidRDefault="00917266" w14:paraId="18F9EA5E" w14:textId="563AF25A">
      <w:pPr>
        <w:pStyle w:val="Bullet"/>
        <w:numPr>
          <w:ilvl w:val="0"/>
          <w:numId w:val="0"/>
        </w:numPr>
      </w:pPr>
      <w:r w:rsidRPr="007B1D22">
        <w:rPr>
          <w:color w:val="00B0F0"/>
        </w:rPr>
        <w:t>Salary Scale</w:t>
      </w:r>
      <w:r w:rsidRPr="007B1D22" w:rsidR="007B1D22">
        <w:rPr>
          <w:color w:val="00B0F0"/>
        </w:rPr>
        <w:t xml:space="preserve">: </w:t>
      </w:r>
      <w:r w:rsidR="00493EBE">
        <w:t>Lecturer Scale 1 - 6</w:t>
      </w:r>
    </w:p>
    <w:p w:rsidRPr="00D2201D" w:rsidR="00F33491" w:rsidP="007B1D22" w:rsidRDefault="00F33491" w14:paraId="46A0D943" w14:textId="77777777">
      <w:pPr>
        <w:pStyle w:val="Bullet"/>
        <w:numPr>
          <w:ilvl w:val="0"/>
          <w:numId w:val="0"/>
        </w:numPr>
        <w:ind w:left="360"/>
      </w:pPr>
    </w:p>
    <w:p w:rsidRPr="00D2201D" w:rsidR="00917266" w:rsidP="007B1D22" w:rsidRDefault="00917266" w14:paraId="23BBB343" w14:textId="77777777">
      <w:pPr>
        <w:pStyle w:val="Bullet"/>
        <w:numPr>
          <w:ilvl w:val="0"/>
          <w:numId w:val="0"/>
        </w:numPr>
      </w:pPr>
      <w:r w:rsidRPr="007B1D22">
        <w:rPr>
          <w:color w:val="00B0F0"/>
        </w:rPr>
        <w:t>Location</w:t>
      </w:r>
      <w:r w:rsidRPr="007B1D22" w:rsidR="007B1D22">
        <w:rPr>
          <w:color w:val="00B0F0"/>
        </w:rPr>
        <w:t xml:space="preserve">: </w:t>
      </w:r>
      <w:r w:rsidR="007B1D22">
        <w:t xml:space="preserve">Hopwood Hall College </w:t>
      </w:r>
    </w:p>
    <w:p w:rsidRPr="00D2201D" w:rsidR="00F33491" w:rsidP="007B1D22" w:rsidRDefault="00F33491" w14:paraId="72D8D599" w14:textId="77777777">
      <w:pPr>
        <w:pStyle w:val="Bullet"/>
        <w:numPr>
          <w:ilvl w:val="0"/>
          <w:numId w:val="0"/>
        </w:numPr>
        <w:ind w:left="360"/>
      </w:pPr>
    </w:p>
    <w:p w:rsidRPr="00D2201D" w:rsidR="00917266" w:rsidP="007B1D22" w:rsidRDefault="00917266" w14:paraId="03873AA2" w14:textId="77777777">
      <w:pPr>
        <w:pStyle w:val="Bullet"/>
        <w:numPr>
          <w:ilvl w:val="0"/>
          <w:numId w:val="0"/>
        </w:numPr>
      </w:pPr>
      <w:r w:rsidRPr="007B1D22">
        <w:rPr>
          <w:color w:val="00B0F0"/>
        </w:rPr>
        <w:t>Accountable to</w:t>
      </w:r>
      <w:r w:rsidRPr="007B1D22" w:rsidR="007B1D22">
        <w:rPr>
          <w:color w:val="00B0F0"/>
        </w:rPr>
        <w:t xml:space="preserve">: </w:t>
      </w:r>
      <w:r w:rsidR="005E1AB3">
        <w:t>Programme</w:t>
      </w:r>
      <w:r w:rsidR="000C4670">
        <w:t xml:space="preserve"> Manager </w:t>
      </w:r>
    </w:p>
    <w:p w:rsidR="007B1D22" w:rsidP="007B1D22" w:rsidRDefault="007B1D22" w14:paraId="75E109A0" w14:textId="77777777">
      <w:pPr>
        <w:pStyle w:val="Bullet"/>
        <w:numPr>
          <w:ilvl w:val="0"/>
          <w:numId w:val="0"/>
        </w:numPr>
      </w:pPr>
    </w:p>
    <w:p w:rsidRPr="00D2201D" w:rsidR="00917266" w:rsidP="007B1D22" w:rsidRDefault="00917266" w14:paraId="553B48D8" w14:textId="5A39A3FA">
      <w:pPr>
        <w:pStyle w:val="Bullet"/>
        <w:numPr>
          <w:ilvl w:val="0"/>
          <w:numId w:val="0"/>
        </w:numPr>
      </w:pPr>
      <w:r w:rsidRPr="007B1D22">
        <w:rPr>
          <w:color w:val="00B0F0"/>
        </w:rPr>
        <w:t>Hours of Duty</w:t>
      </w:r>
      <w:r w:rsidRPr="007B1D22" w:rsidR="007B1D22">
        <w:rPr>
          <w:color w:val="00B0F0"/>
        </w:rPr>
        <w:t xml:space="preserve">: </w:t>
      </w:r>
      <w:r w:rsidR="000D23BD">
        <w:t xml:space="preserve">17.5 (0.5 </w:t>
      </w:r>
      <w:proofErr w:type="spellStart"/>
      <w:r w:rsidR="000D23BD">
        <w:t>wte</w:t>
      </w:r>
      <w:proofErr w:type="spellEnd"/>
      <w:r w:rsidR="000D23BD">
        <w:t>)</w:t>
      </w:r>
    </w:p>
    <w:p w:rsidRPr="00D2201D" w:rsidR="00F33491" w:rsidP="00917266" w:rsidRDefault="00F33491" w14:paraId="5E665AE9" w14:textId="77777777">
      <w:pPr>
        <w:pStyle w:val="Heading5"/>
        <w:rPr>
          <w:rFonts w:cs="Arial"/>
          <w:sz w:val="18"/>
        </w:rPr>
      </w:pPr>
    </w:p>
    <w:p w:rsidRPr="00D2201D" w:rsidR="00917266" w:rsidP="00917266" w:rsidRDefault="00917266" w14:paraId="17BA91AF" w14:textId="77777777">
      <w:pPr>
        <w:pStyle w:val="Heading5"/>
        <w:rPr>
          <w:rFonts w:cs="Arial"/>
          <w:sz w:val="18"/>
        </w:rPr>
      </w:pPr>
      <w:r w:rsidRPr="00D2201D">
        <w:rPr>
          <w:rFonts w:cs="Arial"/>
          <w:sz w:val="18"/>
        </w:rPr>
        <w:t>Special working conditions</w:t>
      </w:r>
    </w:p>
    <w:p w:rsidRPr="00D2201D" w:rsidR="00917266" w:rsidP="00917266" w:rsidRDefault="00E01893" w14:paraId="6B73B5C5" w14:textId="77777777">
      <w:pPr>
        <w:pStyle w:val="Body"/>
        <w:rPr>
          <w:rFonts w:cs="Arial"/>
        </w:rPr>
      </w:pPr>
      <w:r w:rsidRPr="00D2201D">
        <w:rPr>
          <w:rFonts w:cs="Arial"/>
        </w:rPr>
        <w:t>The post holder may be required to work at any location of the College now or in the future in the evening and at weekends.</w:t>
      </w:r>
      <w:r w:rsidR="00756AAF">
        <w:rPr>
          <w:rFonts w:cs="Arial"/>
        </w:rPr>
        <w:t xml:space="preserve"> </w:t>
      </w:r>
    </w:p>
    <w:p w:rsidRPr="00D2201D" w:rsidR="0037779E" w:rsidP="0037779E" w:rsidRDefault="0037779E" w14:paraId="5111468B" w14:textId="77777777">
      <w:pPr>
        <w:pStyle w:val="Heading3"/>
        <w:rPr>
          <w:rFonts w:cs="Arial"/>
        </w:rPr>
      </w:pPr>
      <w:r w:rsidRPr="00D2201D">
        <w:rPr>
          <w:rFonts w:cs="Arial"/>
        </w:rPr>
        <w:t>Purpose</w:t>
      </w:r>
    </w:p>
    <w:p w:rsidR="000C4670" w:rsidP="0037779E" w:rsidRDefault="000C4670" w14:paraId="1ECC25A1" w14:textId="0D48759A">
      <w:pPr>
        <w:pStyle w:val="Heading3"/>
        <w:rPr>
          <w:rFonts w:cs="Verdana" w:eastAsiaTheme="minorEastAsia"/>
          <w:color w:val="5D5C60"/>
          <w:sz w:val="18"/>
          <w:szCs w:val="18"/>
          <w:lang w:val="en-AU"/>
        </w:rPr>
      </w:pPr>
      <w:r w:rsidRPr="000C4670">
        <w:rPr>
          <w:rFonts w:cs="Verdana" w:eastAsiaTheme="minorEastAsia"/>
          <w:color w:val="5D5C60"/>
          <w:sz w:val="18"/>
          <w:szCs w:val="18"/>
          <w:lang w:val="en-AU"/>
        </w:rPr>
        <w:t xml:space="preserve">To take an active role in the delivery of quality programmes within the Curriculum area. </w:t>
      </w:r>
      <w:r w:rsidR="000D23BD">
        <w:rPr>
          <w:rFonts w:cs="Verdana" w:eastAsiaTheme="minorEastAsia"/>
          <w:color w:val="5D5C60"/>
          <w:sz w:val="18"/>
          <w:szCs w:val="18"/>
          <w:lang w:val="en-AU"/>
        </w:rPr>
        <w:t>This will require the post holder to be focused on functional skills English for SEND learners.</w:t>
      </w:r>
    </w:p>
    <w:p w:rsidR="0037779E" w:rsidP="0037779E" w:rsidRDefault="0037779E" w14:paraId="18CC50E1" w14:textId="77777777">
      <w:pPr>
        <w:pStyle w:val="Heading3"/>
      </w:pPr>
      <w:r>
        <w:t>Duties</w:t>
      </w:r>
    </w:p>
    <w:p w:rsidRPr="000C4670" w:rsidR="000C4670" w:rsidP="000C4670" w:rsidRDefault="000C4670" w14:paraId="714794D6" w14:textId="23C347D7">
      <w:pPr>
        <w:pStyle w:val="Bullet"/>
      </w:pPr>
      <w:r w:rsidRPr="000C4670">
        <w:t>To teach on a range of full and part-time courses, in line with the college and curriculum area specifications.</w:t>
      </w:r>
      <w:r w:rsidR="000D23BD">
        <w:t xml:space="preserve">  </w:t>
      </w:r>
    </w:p>
    <w:p w:rsidRPr="000C4670" w:rsidR="000C4670" w:rsidP="000C4670" w:rsidRDefault="000C4670" w14:paraId="6225D26C" w14:textId="32963927">
      <w:pPr>
        <w:pStyle w:val="Bullet"/>
      </w:pPr>
      <w:r w:rsidRPr="000C4670">
        <w:t xml:space="preserve">To contribute to the planning, </w:t>
      </w:r>
      <w:r w:rsidRPr="000C4670" w:rsidR="000D23BD">
        <w:t>monitoring,</w:t>
      </w:r>
      <w:r w:rsidRPr="000C4670">
        <w:t xml:space="preserve"> and evaluation of the curriculum in </w:t>
      </w:r>
      <w:r w:rsidRPr="000C4670" w:rsidR="000D23BD">
        <w:t xml:space="preserve">the </w:t>
      </w:r>
      <w:r w:rsidR="000D23BD">
        <w:t>department</w:t>
      </w:r>
    </w:p>
    <w:p w:rsidRPr="000C4670" w:rsidR="000C4670" w:rsidP="000C4670" w:rsidRDefault="000C4670" w14:paraId="60065CAA" w14:textId="65CE29CC">
      <w:pPr>
        <w:pStyle w:val="Bullet"/>
      </w:pPr>
      <w:r w:rsidRPr="000C4670">
        <w:t xml:space="preserve">To prepare and mark assessments as required within the range of programmes </w:t>
      </w:r>
      <w:r w:rsidRPr="000C4670" w:rsidR="000D23BD">
        <w:t>timetabled.</w:t>
      </w:r>
    </w:p>
    <w:p w:rsidRPr="000C4670" w:rsidR="000C4670" w:rsidP="000C4670" w:rsidRDefault="000C4670" w14:paraId="6F1DC105" w14:textId="5170E0A6">
      <w:pPr>
        <w:pStyle w:val="Bullet"/>
      </w:pPr>
      <w:r w:rsidRPr="000C4670">
        <w:t xml:space="preserve">To promote and participate in the delivery of </w:t>
      </w:r>
      <w:r w:rsidR="000D23BD">
        <w:t>Functional Skills.</w:t>
      </w:r>
    </w:p>
    <w:p w:rsidRPr="000C4670" w:rsidR="000C4670" w:rsidP="000C4670" w:rsidRDefault="000C4670" w14:paraId="6382BFCB" w14:textId="77777777">
      <w:pPr>
        <w:pStyle w:val="Bullet"/>
      </w:pPr>
      <w:r w:rsidRPr="000C4670">
        <w:t xml:space="preserve">To be responsible for the continuous improvement in attendance, punctuality, </w:t>
      </w:r>
      <w:proofErr w:type="gramStart"/>
      <w:r w:rsidRPr="000C4670">
        <w:t>retention</w:t>
      </w:r>
      <w:proofErr w:type="gramEnd"/>
      <w:r w:rsidRPr="000C4670">
        <w:t xml:space="preserve"> and achievement of students in designated teaching groups.</w:t>
      </w:r>
    </w:p>
    <w:p w:rsidRPr="000C4670" w:rsidR="000C4670" w:rsidP="000C4670" w:rsidRDefault="000C4670" w14:paraId="2A04CD00" w14:textId="77777777">
      <w:pPr>
        <w:pStyle w:val="Bullet"/>
      </w:pPr>
      <w:r w:rsidRPr="000C4670">
        <w:t>To produce full, considered and timely reports and references on students</w:t>
      </w:r>
    </w:p>
    <w:p w:rsidR="000C4670" w:rsidP="000C4670" w:rsidRDefault="000C4670" w14:paraId="15395551" w14:textId="77777777">
      <w:pPr>
        <w:pStyle w:val="Bullet"/>
      </w:pPr>
      <w:r w:rsidRPr="000C4670">
        <w:t>To participate in student interviews, enrolment and induction, open days and other liaison activities</w:t>
      </w:r>
      <w:r>
        <w:t xml:space="preserve">. </w:t>
      </w:r>
    </w:p>
    <w:p w:rsidRPr="000C4670" w:rsidR="000C4670" w:rsidP="000C4670" w:rsidRDefault="000C4670" w14:paraId="538AAF82" w14:textId="77777777">
      <w:pPr>
        <w:pStyle w:val="Bullet"/>
      </w:pPr>
      <w:r w:rsidRPr="000C4670">
        <w:t>To work co-operatively within a team and attend all team meetings</w:t>
      </w:r>
    </w:p>
    <w:p w:rsidRPr="000C4670" w:rsidR="000C4670" w:rsidP="000C4670" w:rsidRDefault="000C4670" w14:paraId="0A7BF914" w14:textId="77777777">
      <w:pPr>
        <w:pStyle w:val="Bullet"/>
      </w:pPr>
      <w:r w:rsidRPr="000C4670">
        <w:t>To fully participate in the college’s ILT strategy including contributing to the upkeep of the section’s intranet site</w:t>
      </w:r>
    </w:p>
    <w:p w:rsidRPr="000C4670" w:rsidR="000C4670" w:rsidP="000C4670" w:rsidRDefault="000C4670" w14:paraId="510F287D" w14:textId="77777777">
      <w:pPr>
        <w:pStyle w:val="Bullet"/>
      </w:pPr>
      <w:r w:rsidRPr="000C4670">
        <w:t>To adopt fully all curriculum initiatives adopted by the curriculum area</w:t>
      </w:r>
    </w:p>
    <w:p w:rsidRPr="000C4670" w:rsidR="000C4670" w:rsidP="000C4670" w:rsidRDefault="000C4670" w14:paraId="4D913467" w14:textId="77777777">
      <w:pPr>
        <w:pStyle w:val="Bullet"/>
      </w:pPr>
      <w:r w:rsidRPr="000C4670">
        <w:lastRenderedPageBreak/>
        <w:t>To maintain comprehensive and up-to-date knowledge of specialist areas</w:t>
      </w:r>
    </w:p>
    <w:p w:rsidRPr="000C4670" w:rsidR="000C4670" w:rsidP="000C4670" w:rsidRDefault="000C4670" w14:paraId="569429F6" w14:textId="77777777">
      <w:pPr>
        <w:pStyle w:val="Bullet"/>
      </w:pPr>
      <w:r w:rsidRPr="000C4670">
        <w:t>To maintain current and appropriate resources for all course units taught including Schemes of Work, Lesson Plans, and suitable teaching materials ensuring differentiated learning opportunities are in place</w:t>
      </w:r>
    </w:p>
    <w:p w:rsidRPr="000C4670" w:rsidR="000C4670" w:rsidP="000C4670" w:rsidRDefault="000C4670" w14:paraId="0D1A9458" w14:textId="77777777">
      <w:pPr>
        <w:pStyle w:val="Bullet"/>
      </w:pPr>
      <w:r w:rsidRPr="000C4670">
        <w:t>To contribute to the total learning experience of students within the curriculum area</w:t>
      </w:r>
    </w:p>
    <w:p w:rsidRPr="000C4670" w:rsidR="000C4670" w:rsidP="000C4670" w:rsidRDefault="000C4670" w14:paraId="4FB99C81" w14:textId="77777777">
      <w:pPr>
        <w:pStyle w:val="Bullet"/>
      </w:pPr>
      <w:r w:rsidRPr="000C4670">
        <w:t>To ensure the application of Inclusive Learning in all areas of activity</w:t>
      </w:r>
    </w:p>
    <w:p w:rsidRPr="000C4670" w:rsidR="000C4670" w:rsidP="000C4670" w:rsidRDefault="000C4670" w14:paraId="1EB5E4F8" w14:textId="77777777">
      <w:pPr>
        <w:pStyle w:val="Bullet"/>
      </w:pPr>
      <w:r w:rsidRPr="000C4670">
        <w:t>Ensure continuous development and improvement of professional knowledge.</w:t>
      </w:r>
    </w:p>
    <w:p w:rsidR="000C4670" w:rsidP="000C4670" w:rsidRDefault="000C4670" w14:paraId="431DCB58" w14:textId="77777777">
      <w:pPr>
        <w:pStyle w:val="Bullet"/>
      </w:pPr>
      <w:r w:rsidRPr="000C4670">
        <w:t>Any other duties of a similar level of responsibility as may be required.</w:t>
      </w:r>
    </w:p>
    <w:p w:rsidR="00567574" w:rsidP="000C4670" w:rsidRDefault="00567574" w14:paraId="690ED338" w14:textId="77777777">
      <w:pPr>
        <w:pStyle w:val="Heading3"/>
      </w:pPr>
      <w:r>
        <w:t>All staff are responsible for:</w:t>
      </w:r>
    </w:p>
    <w:p w:rsidR="00567574" w:rsidP="00567574" w:rsidRDefault="00567574" w14:paraId="78CA0CE4" w14:textId="77777777">
      <w:pPr>
        <w:pStyle w:val="Body"/>
      </w:pPr>
      <w:r w:rsidRPr="00567574">
        <w:rPr>
          <w:b/>
        </w:rPr>
        <w:t>Children &amp; Vulnerable Adults:</w:t>
      </w:r>
      <w:r>
        <w:t xml:space="preserve"> safeguarding and promoting the welfare of children and vulnerable adults</w:t>
      </w:r>
    </w:p>
    <w:p w:rsidR="00567574" w:rsidP="00567574" w:rsidRDefault="00567574" w14:paraId="7A5D8933" w14:textId="77777777">
      <w:pPr>
        <w:pStyle w:val="Body"/>
      </w:pPr>
      <w:r w:rsidRPr="00567574">
        <w:rPr>
          <w:b/>
        </w:rPr>
        <w:t>Equipment &amp; Materials:</w:t>
      </w:r>
      <w:r>
        <w:t xml:space="preserve"> the furniture, equipment and consumable goods used in relation to their work</w:t>
      </w:r>
    </w:p>
    <w:p w:rsidR="00567574" w:rsidP="00567574" w:rsidRDefault="00567574" w14:paraId="71656BD3" w14:textId="77777777">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p>
    <w:p w:rsidR="00567574" w:rsidP="00567574" w:rsidRDefault="00567574" w14:paraId="5AE6790F" w14:textId="77777777">
      <w:pPr>
        <w:pStyle w:val="Body"/>
      </w:pPr>
      <w:r w:rsidRPr="00567574">
        <w:rPr>
          <w:b/>
        </w:rPr>
        <w:t>Equal Opportunities:</w:t>
      </w:r>
      <w:r>
        <w:t xml:space="preserve"> performing their duties in accordance with Hopwood Hall College’s </w:t>
      </w:r>
      <w:r w:rsidR="00AA63C7">
        <w:t>Single Equality Scheme</w:t>
      </w:r>
    </w:p>
    <w:p w:rsidRPr="00961B76" w:rsidR="00567574" w:rsidP="00567574" w:rsidRDefault="00567574" w14:paraId="56BF1495" w14:textId="77777777">
      <w:pPr>
        <w:pStyle w:val="Heading3"/>
      </w:pPr>
      <w:r>
        <w:t>Revisions and updates</w:t>
      </w:r>
    </w:p>
    <w:p w:rsidRPr="00567574" w:rsidR="00567574" w:rsidP="00567574" w:rsidRDefault="00567574" w14:paraId="7B8573B0" w14:textId="77777777">
      <w:pPr>
        <w:pStyle w:val="Body"/>
        <w:rPr>
          <w:rFonts w:ascii="Verdana" w:hAnsi="Verdana"/>
          <w:bCs/>
          <w:lang w:eastAsia="en-GB"/>
        </w:rPr>
      </w:pPr>
      <w:r w:rsidRPr="00961B76">
        <w:t>This role description will be reviewed and amended on an on-going basis in line with organisational</w:t>
      </w:r>
      <w:r>
        <w:t xml:space="preserve"> needs, with consultation with trade unions where required.</w:t>
      </w:r>
    </w:p>
    <w:p w:rsidRPr="00795723" w:rsidR="00917266" w:rsidP="00917266" w:rsidRDefault="00917266" w14:paraId="49B425CA" w14:textId="77777777">
      <w:pPr>
        <w:pStyle w:val="Heading3"/>
      </w:pPr>
      <w:r>
        <w:t>Person Profile</w:t>
      </w:r>
    </w:p>
    <w:p w:rsidR="00917266" w:rsidP="00917266" w:rsidRDefault="00917266" w14:paraId="1F1AA428" w14:textId="77777777">
      <w:pPr>
        <w:pStyle w:val="Body"/>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rsidR="00F21F12" w:rsidP="00F21F12" w:rsidRDefault="00F21F12" w14:paraId="5C1849FA" w14:textId="77777777">
      <w:pPr>
        <w:pStyle w:val="Heading4"/>
      </w:pPr>
      <w:r>
        <w:t>Qualifications</w:t>
      </w:r>
    </w:p>
    <w:p w:rsidR="00F21F12" w:rsidP="00F21F12" w:rsidRDefault="00F21F12" w14:paraId="2ADAE58C" w14:textId="77777777">
      <w:pPr>
        <w:pStyle w:val="Heading5"/>
      </w:pPr>
      <w:r>
        <w:t xml:space="preserve">Essential </w:t>
      </w:r>
      <w:r w:rsidRPr="00F21F12">
        <w:t>C</w:t>
      </w:r>
      <w:r>
        <w:t>riteria</w:t>
      </w:r>
    </w:p>
    <w:p w:rsidRPr="000C4670" w:rsidR="000C4670" w:rsidP="000C4670" w:rsidRDefault="000C4670" w14:paraId="2AA4EAA7" w14:textId="77777777">
      <w:pPr>
        <w:pStyle w:val="Heading5"/>
        <w:rPr>
          <w:rFonts w:cs="Verdana"/>
          <w:b/>
          <w:color w:val="5D5C60"/>
          <w:sz w:val="18"/>
          <w:lang w:val="en-AU"/>
        </w:rPr>
      </w:pPr>
      <w:r w:rsidRPr="000C4670">
        <w:rPr>
          <w:rFonts w:cs="Verdana"/>
          <w:b/>
          <w:color w:val="5D5C60"/>
          <w:sz w:val="18"/>
          <w:lang w:val="en-AU"/>
        </w:rPr>
        <w:t>Teaching Qualification or willingness to work towards</w:t>
      </w:r>
    </w:p>
    <w:p w:rsidR="008A548A" w:rsidP="008A548A" w:rsidRDefault="008A548A" w14:paraId="13CAC464" w14:textId="77777777">
      <w:pPr>
        <w:pStyle w:val="Heading5"/>
      </w:pPr>
      <w:bookmarkStart w:name="_Hlk135735089" w:id="0"/>
      <w:r>
        <w:t>Desirable Criteria</w:t>
      </w:r>
    </w:p>
    <w:bookmarkEnd w:id="0"/>
    <w:p w:rsidR="002E1DA2" w:rsidP="0037779E" w:rsidRDefault="002E1DA2" w14:paraId="64DCDAE3" w14:textId="7E4C6415">
      <w:pPr>
        <w:pStyle w:val="Body"/>
        <w:rPr>
          <w:b/>
          <w:lang w:val="en-US"/>
        </w:rPr>
      </w:pPr>
      <w:r w:rsidRPr="002E1DA2">
        <w:rPr>
          <w:b/>
          <w:lang w:val="en-AU"/>
        </w:rPr>
        <w:t xml:space="preserve">Degree and/or relevant professional qualification </w:t>
      </w:r>
      <w:r w:rsidRPr="002E1DA2">
        <w:rPr>
          <w:b/>
          <w:lang w:val="en-US"/>
        </w:rPr>
        <w:t xml:space="preserve"> </w:t>
      </w:r>
    </w:p>
    <w:p w:rsidR="000D23BD" w:rsidP="5C0CDC05" w:rsidRDefault="000D23BD" w14:paraId="67D8AC13" w14:textId="2AC478CA">
      <w:pPr>
        <w:pStyle w:val="Body"/>
        <w:rPr>
          <w:b w:val="1"/>
          <w:bCs w:val="1"/>
          <w:lang w:val="en-US"/>
        </w:rPr>
      </w:pPr>
      <w:r w:rsidRPr="6CE6A216" w:rsidR="000D23BD">
        <w:rPr>
          <w:b w:val="1"/>
          <w:bCs w:val="1"/>
          <w:lang w:val="en-US"/>
        </w:rPr>
        <w:t>Qualifications relating to working with learners who have</w:t>
      </w:r>
      <w:r w:rsidRPr="6CE6A216" w:rsidR="000D23BD">
        <w:rPr>
          <w:b w:val="1"/>
          <w:bCs w:val="1"/>
          <w:color w:val="auto"/>
          <w:lang w:val="en-US"/>
        </w:rPr>
        <w:t xml:space="preserve"> </w:t>
      </w:r>
      <w:r w:rsidRPr="6CE6A216" w:rsidR="3A55FEE7">
        <w:rPr>
          <w:b w:val="1"/>
          <w:bCs w:val="1"/>
          <w:color w:val="auto"/>
          <w:lang w:val="en-US"/>
        </w:rPr>
        <w:t>high</w:t>
      </w:r>
      <w:r w:rsidRPr="6CE6A216" w:rsidR="000D23BD">
        <w:rPr>
          <w:b w:val="1"/>
          <w:bCs w:val="1"/>
          <w:color w:val="FF0000"/>
          <w:lang w:val="en-US"/>
        </w:rPr>
        <w:t xml:space="preserve"> </w:t>
      </w:r>
      <w:r w:rsidRPr="6CE6A216" w:rsidR="000D23BD">
        <w:rPr>
          <w:b w:val="1"/>
          <w:bCs w:val="1"/>
          <w:lang w:val="en-US"/>
        </w:rPr>
        <w:t>needs, or willingness to work towards</w:t>
      </w:r>
    </w:p>
    <w:p w:rsidR="00F21F12" w:rsidP="0037779E" w:rsidRDefault="00F21F12" w14:paraId="07C616E7" w14:textId="77777777">
      <w:pPr>
        <w:pStyle w:val="Body"/>
      </w:pPr>
      <w:r w:rsidRPr="00F21F12">
        <w:rPr>
          <w:b/>
        </w:rPr>
        <w:t>How Identified</w:t>
      </w:r>
      <w:r w:rsidR="0037779E">
        <w:t>: Application</w:t>
      </w:r>
    </w:p>
    <w:p w:rsidR="00F21F12" w:rsidP="00F21F12" w:rsidRDefault="00F21F12" w14:paraId="556946A0" w14:textId="77777777">
      <w:pPr>
        <w:pStyle w:val="Heading4"/>
      </w:pPr>
      <w:r>
        <w:t>Experience</w:t>
      </w:r>
    </w:p>
    <w:p w:rsidR="008A548A" w:rsidP="008A548A" w:rsidRDefault="008A548A" w14:paraId="42C7567F" w14:textId="77777777">
      <w:pPr>
        <w:pStyle w:val="Heading5"/>
      </w:pPr>
      <w:r>
        <w:t xml:space="preserve">Essential </w:t>
      </w:r>
      <w:r w:rsidRPr="00F21F12">
        <w:t>C</w:t>
      </w:r>
      <w:r>
        <w:t>riteria</w:t>
      </w:r>
    </w:p>
    <w:p w:rsidRPr="002E1DA2" w:rsidR="002E1DA2" w:rsidP="002E1DA2" w:rsidRDefault="002E1DA2" w14:paraId="744E0EF7" w14:textId="23235A8C">
      <w:pPr>
        <w:pStyle w:val="Body"/>
        <w:rPr>
          <w:b/>
          <w:lang w:val="en-AU"/>
        </w:rPr>
      </w:pPr>
      <w:r w:rsidRPr="002E1DA2">
        <w:rPr>
          <w:b/>
          <w:lang w:val="en-AU"/>
        </w:rPr>
        <w:t>Experience of teaching within the subject area</w:t>
      </w:r>
      <w:r w:rsidR="002A4A4B">
        <w:rPr>
          <w:b/>
          <w:lang w:val="en-AU"/>
        </w:rPr>
        <w:t>.</w:t>
      </w:r>
    </w:p>
    <w:p w:rsidR="000D23BD" w:rsidP="000D23BD" w:rsidRDefault="000D23BD" w14:paraId="04D0DCDE" w14:textId="77777777">
      <w:pPr>
        <w:pStyle w:val="Heading5"/>
      </w:pPr>
      <w:r>
        <w:t>Desirable Criteria</w:t>
      </w:r>
    </w:p>
    <w:p w:rsidR="00F21F12" w:rsidP="6CE6A216" w:rsidRDefault="00F21F12" w14:paraId="794AEEC1" w14:textId="00FAEC54">
      <w:pPr>
        <w:pStyle w:val="Body"/>
        <w:rPr>
          <w:b w:val="1"/>
          <w:bCs w:val="1"/>
          <w:color w:val="auto"/>
          <w:lang w:val="en-AU"/>
        </w:rPr>
      </w:pPr>
      <w:r w:rsidRPr="6CE6A216" w:rsidR="4902ACA7">
        <w:rPr>
          <w:b w:val="1"/>
          <w:bCs w:val="1"/>
          <w:color w:val="auto"/>
          <w:lang w:val="en-AU"/>
        </w:rPr>
        <w:t>Experienced SEN specialist teacher.</w:t>
      </w:r>
    </w:p>
    <w:p w:rsidR="00F21F12" w:rsidP="6CE6A216" w:rsidRDefault="00F21F12" w14:paraId="7B8CB5D4" w14:textId="6E7519F6">
      <w:pPr>
        <w:pStyle w:val="Body"/>
        <w:rPr>
          <w:b w:val="1"/>
          <w:bCs w:val="1"/>
          <w:color w:val="auto"/>
          <w:lang w:val="en-AU"/>
        </w:rPr>
      </w:pPr>
      <w:r w:rsidRPr="6CE6A216" w:rsidR="4902ACA7">
        <w:rPr>
          <w:b w:val="1"/>
          <w:bCs w:val="1"/>
          <w:color w:val="auto"/>
          <w:lang w:val="en-AU"/>
        </w:rPr>
        <w:t>Ability to teach learners from Entry to Level 2 ability ranges.</w:t>
      </w:r>
    </w:p>
    <w:p w:rsidR="00F21F12" w:rsidP="6CE6A216" w:rsidRDefault="00F21F12" w14:paraId="24955E0E" w14:textId="63E0690E">
      <w:pPr>
        <w:pStyle w:val="Body"/>
        <w:rPr>
          <w:b w:val="1"/>
          <w:bCs w:val="1"/>
          <w:color w:val="auto"/>
          <w:lang w:val="en-AU"/>
        </w:rPr>
      </w:pPr>
      <w:r w:rsidRPr="6CE6A216" w:rsidR="3A11A3F9">
        <w:rPr>
          <w:b w:val="1"/>
          <w:bCs w:val="1"/>
          <w:color w:val="auto"/>
          <w:lang w:val="en-AU"/>
        </w:rPr>
        <w:t>Ability to teach English in both vocational and academic contexts.</w:t>
      </w:r>
    </w:p>
    <w:p w:rsidR="00F21F12" w:rsidP="5C0CDC05" w:rsidRDefault="00F21F12" w14:paraId="4B14ED66" w14:textId="243A8635">
      <w:pPr>
        <w:pStyle w:val="Body"/>
        <w:rPr>
          <w:b w:val="1"/>
          <w:bCs w:val="1"/>
          <w:lang w:val="en-AU"/>
        </w:rPr>
      </w:pPr>
      <w:r w:rsidRPr="5C0CDC05" w:rsidR="00F21F12">
        <w:rPr>
          <w:b w:val="1"/>
          <w:bCs w:val="1"/>
        </w:rPr>
        <w:t>How Identified</w:t>
      </w:r>
      <w:r w:rsidR="0037779E">
        <w:rPr/>
        <w:t>: Application/Interview</w:t>
      </w:r>
    </w:p>
    <w:p w:rsidR="00F21F12" w:rsidP="00F21F12" w:rsidRDefault="00F21F12" w14:paraId="7CE450CC" w14:textId="77777777">
      <w:pPr>
        <w:pStyle w:val="Heading4"/>
      </w:pPr>
      <w:r>
        <w:t>Specialist Knowledge</w:t>
      </w:r>
    </w:p>
    <w:p w:rsidR="00F21F12" w:rsidP="00F21F12" w:rsidRDefault="00F21F12" w14:paraId="5DFC8DC8" w14:textId="77777777">
      <w:pPr>
        <w:pStyle w:val="Heading5"/>
      </w:pPr>
      <w:r>
        <w:t xml:space="preserve">Essential </w:t>
      </w:r>
      <w:r w:rsidRPr="00F21F12">
        <w:t>C</w:t>
      </w:r>
      <w:r>
        <w:t>riteria</w:t>
      </w:r>
    </w:p>
    <w:p w:rsidRPr="002E1DA2" w:rsidR="002E1DA2" w:rsidP="002E1DA2" w:rsidRDefault="002E1DA2" w14:paraId="3CD80C3F" w14:textId="7143ACCA">
      <w:pPr>
        <w:pStyle w:val="Body"/>
        <w:rPr>
          <w:b/>
          <w:lang w:val="en-AU"/>
        </w:rPr>
      </w:pPr>
      <w:r w:rsidRPr="002E1DA2">
        <w:rPr>
          <w:b/>
          <w:lang w:val="en-AU"/>
        </w:rPr>
        <w:t>Comprehensive knowledge of the subject area</w:t>
      </w:r>
      <w:r w:rsidR="000D23BD">
        <w:rPr>
          <w:b/>
          <w:lang w:val="en-AU"/>
        </w:rPr>
        <w:t xml:space="preserve"> </w:t>
      </w:r>
      <w:r w:rsidR="002A4A4B">
        <w:rPr>
          <w:b/>
          <w:lang w:val="en-AU"/>
        </w:rPr>
        <w:t>(Skills for Life and Functional skills English).</w:t>
      </w:r>
    </w:p>
    <w:p w:rsidRPr="002E1DA2" w:rsidR="002E1DA2" w:rsidP="002E1DA2" w:rsidRDefault="002E1DA2" w14:paraId="475A9784" w14:textId="77777777">
      <w:pPr>
        <w:pStyle w:val="Body"/>
        <w:rPr>
          <w:b/>
          <w:lang w:val="en-AU"/>
        </w:rPr>
      </w:pPr>
      <w:r w:rsidRPr="002E1DA2">
        <w:rPr>
          <w:b/>
          <w:lang w:val="en-AU"/>
        </w:rPr>
        <w:t>Understanding of current educational initiatives</w:t>
      </w:r>
    </w:p>
    <w:p w:rsidRPr="002E1DA2" w:rsidR="002E1DA2" w:rsidP="5C0CDC05" w:rsidRDefault="002E1DA2" w14:paraId="7973797E" w14:textId="02A73EB4">
      <w:pPr>
        <w:pStyle w:val="Body"/>
        <w:rPr>
          <w:b w:val="1"/>
          <w:bCs w:val="1"/>
          <w:lang w:val="en-AU"/>
        </w:rPr>
      </w:pPr>
      <w:r w:rsidRPr="6CE6A216" w:rsidR="002E1DA2">
        <w:rPr>
          <w:b w:val="1"/>
          <w:bCs w:val="1"/>
          <w:lang w:val="en-AU"/>
        </w:rPr>
        <w:t>Creative and innovative approach to the development of teaching</w:t>
      </w:r>
      <w:r w:rsidRPr="6CE6A216" w:rsidR="34E5E5B8">
        <w:rPr>
          <w:b w:val="1"/>
          <w:bCs w:val="1"/>
          <w:lang w:val="en-AU"/>
        </w:rPr>
        <w:t xml:space="preserve">, </w:t>
      </w:r>
      <w:r w:rsidRPr="6CE6A216" w:rsidR="34E5E5B8">
        <w:rPr>
          <w:b w:val="1"/>
          <w:bCs w:val="1"/>
          <w:color w:val="auto"/>
          <w:lang w:val="en-AU"/>
        </w:rPr>
        <w:t>l</w:t>
      </w:r>
      <w:r w:rsidRPr="6CE6A216" w:rsidR="34E5E5B8">
        <w:rPr>
          <w:b w:val="1"/>
          <w:bCs w:val="1"/>
          <w:color w:val="auto"/>
          <w:lang w:val="en-AU"/>
        </w:rPr>
        <w:t>earning and assessment</w:t>
      </w:r>
      <w:r w:rsidRPr="6CE6A216" w:rsidR="34E5E5B8">
        <w:rPr>
          <w:b w:val="1"/>
          <w:bCs w:val="1"/>
          <w:color w:val="FF0000"/>
          <w:lang w:val="en-AU"/>
        </w:rPr>
        <w:t xml:space="preserve"> </w:t>
      </w:r>
      <w:r w:rsidRPr="6CE6A216" w:rsidR="002E1DA2">
        <w:rPr>
          <w:b w:val="1"/>
          <w:bCs w:val="1"/>
          <w:lang w:val="en-AU"/>
        </w:rPr>
        <w:t>materials</w:t>
      </w:r>
    </w:p>
    <w:p w:rsidR="00F21F12" w:rsidP="00F21F12" w:rsidRDefault="00F21F12" w14:paraId="5E08CF1B" w14:textId="77777777">
      <w:pPr>
        <w:pStyle w:val="Body"/>
      </w:pPr>
      <w:r w:rsidRPr="00F21F12">
        <w:rPr>
          <w:b/>
        </w:rPr>
        <w:t>How Identified</w:t>
      </w:r>
      <w:r>
        <w:t xml:space="preserve">: </w:t>
      </w:r>
      <w:r w:rsidR="0037779E">
        <w:t>Application/Interview</w:t>
      </w:r>
    </w:p>
    <w:p w:rsidR="0037779E" w:rsidP="0037779E" w:rsidRDefault="0037779E" w14:paraId="12FE3439" w14:textId="77777777">
      <w:pPr>
        <w:pStyle w:val="Heading4"/>
      </w:pPr>
      <w:r>
        <w:lastRenderedPageBreak/>
        <w:t>IT Skills</w:t>
      </w:r>
    </w:p>
    <w:p w:rsidR="002032F3" w:rsidP="002032F3" w:rsidRDefault="002032F3" w14:paraId="3D263A63" w14:textId="77777777">
      <w:pPr>
        <w:pStyle w:val="Heading5"/>
      </w:pPr>
      <w:r>
        <w:t xml:space="preserve">Essential </w:t>
      </w:r>
      <w:r w:rsidRPr="00F21F12">
        <w:t>C</w:t>
      </w:r>
      <w:r>
        <w:t>riteria</w:t>
      </w:r>
    </w:p>
    <w:p w:rsidRPr="002E1DA2" w:rsidR="002E1DA2" w:rsidP="002E1DA2" w:rsidRDefault="002E1DA2" w14:paraId="0EEAB177" w14:textId="45E58C4E">
      <w:pPr>
        <w:pStyle w:val="Body"/>
        <w:rPr>
          <w:b/>
          <w:lang w:val="en-AU"/>
        </w:rPr>
      </w:pPr>
      <w:r w:rsidRPr="002E1DA2">
        <w:rPr>
          <w:b/>
          <w:lang w:val="en-AU"/>
        </w:rPr>
        <w:t xml:space="preserve">Intermediate level of Microsoft applications particularly word and </w:t>
      </w:r>
      <w:r w:rsidRPr="002E1DA2" w:rsidR="000D23BD">
        <w:rPr>
          <w:b/>
          <w:lang w:val="en-AU"/>
        </w:rPr>
        <w:t>PowerPoint</w:t>
      </w:r>
      <w:r w:rsidRPr="002E1DA2">
        <w:rPr>
          <w:b/>
          <w:lang w:val="en-AU"/>
        </w:rPr>
        <w:t>.</w:t>
      </w:r>
    </w:p>
    <w:p w:rsidR="002E1DA2" w:rsidP="002E1DA2" w:rsidRDefault="002E1DA2" w14:paraId="5CA6D003" w14:textId="77777777">
      <w:pPr>
        <w:pStyle w:val="Body"/>
        <w:rPr>
          <w:b/>
          <w:lang w:val="en-AU"/>
        </w:rPr>
      </w:pPr>
      <w:r w:rsidRPr="002E1DA2">
        <w:rPr>
          <w:b/>
          <w:lang w:val="en-AU"/>
        </w:rPr>
        <w:t>Willing to undertake IT training relevant to their role.</w:t>
      </w:r>
    </w:p>
    <w:p w:rsidR="002E1DA2" w:rsidP="002E1DA2" w:rsidRDefault="002E1DA2" w14:paraId="0686DC42" w14:textId="77777777">
      <w:pPr>
        <w:pStyle w:val="Heading5"/>
      </w:pPr>
      <w:r>
        <w:t>Desirable Criteria</w:t>
      </w:r>
    </w:p>
    <w:p w:rsidRPr="002E1DA2" w:rsidR="002E1DA2" w:rsidP="002E1DA2" w:rsidRDefault="002E1DA2" w14:paraId="7EBC894B" w14:textId="12445D7D">
      <w:pPr>
        <w:pStyle w:val="Body"/>
        <w:rPr>
          <w:b/>
          <w:lang w:val="en-AU"/>
        </w:rPr>
      </w:pPr>
      <w:r w:rsidRPr="002E1DA2">
        <w:rPr>
          <w:b/>
          <w:lang w:val="en-AU"/>
        </w:rPr>
        <w:t xml:space="preserve">Knowledge of software packages such as </w:t>
      </w:r>
      <w:proofErr w:type="spellStart"/>
      <w:r w:rsidRPr="002E1DA2">
        <w:rPr>
          <w:b/>
          <w:lang w:val="en-AU"/>
        </w:rPr>
        <w:t>promonitor</w:t>
      </w:r>
      <w:proofErr w:type="spellEnd"/>
      <w:r w:rsidRPr="002E1DA2">
        <w:rPr>
          <w:b/>
          <w:lang w:val="en-AU"/>
        </w:rPr>
        <w:t>, and student record systems.</w:t>
      </w:r>
    </w:p>
    <w:p w:rsidR="002E1DA2" w:rsidP="002E1DA2" w:rsidRDefault="002E1DA2" w14:paraId="21EC00BA" w14:textId="77777777">
      <w:pPr>
        <w:pStyle w:val="Body"/>
        <w:rPr>
          <w:b/>
          <w:lang w:val="en-AU"/>
        </w:rPr>
      </w:pPr>
      <w:r w:rsidRPr="5C0CDC05" w:rsidR="002E1DA2">
        <w:rPr>
          <w:b w:val="1"/>
          <w:bCs w:val="1"/>
          <w:lang w:val="en-AU"/>
        </w:rPr>
        <w:t>Familiar with using VLE’s and E Learning packages.</w:t>
      </w:r>
    </w:p>
    <w:p w:rsidR="1B9D4A6B" w:rsidP="6CE6A216" w:rsidRDefault="1B9D4A6B" w14:paraId="651A76C2" w14:textId="4D85F978">
      <w:pPr>
        <w:pStyle w:val="Body"/>
        <w:rPr>
          <w:b w:val="1"/>
          <w:bCs w:val="1"/>
          <w:color w:val="auto"/>
          <w:lang w:val="en-AU"/>
        </w:rPr>
      </w:pPr>
      <w:r w:rsidRPr="6CE6A216" w:rsidR="1B9D4A6B">
        <w:rPr>
          <w:b w:val="1"/>
          <w:bCs w:val="1"/>
          <w:color w:val="auto"/>
          <w:lang w:val="en-AU"/>
        </w:rPr>
        <w:t xml:space="preserve">Ability to </w:t>
      </w:r>
      <w:r w:rsidRPr="6CE6A216" w:rsidR="1B9D4A6B">
        <w:rPr>
          <w:b w:val="1"/>
          <w:bCs w:val="1"/>
          <w:color w:val="auto"/>
          <w:lang w:val="en-AU"/>
        </w:rPr>
        <w:t>apply</w:t>
      </w:r>
      <w:r w:rsidRPr="6CE6A216" w:rsidR="1B9D4A6B">
        <w:rPr>
          <w:b w:val="1"/>
          <w:bCs w:val="1"/>
          <w:color w:val="auto"/>
          <w:lang w:val="en-AU"/>
        </w:rPr>
        <w:t xml:space="preserve"> technology skills to teaching, learning an assessment </w:t>
      </w:r>
      <w:bookmarkStart w:name="_Int_ztlWAvAv" w:id="407661299"/>
      <w:r w:rsidRPr="6CE6A216" w:rsidR="1B9D4A6B">
        <w:rPr>
          <w:b w:val="1"/>
          <w:bCs w:val="1"/>
          <w:color w:val="auto"/>
          <w:lang w:val="en-AU"/>
        </w:rPr>
        <w:t>strategies</w:t>
      </w:r>
      <w:bookmarkEnd w:id="407661299"/>
      <w:r w:rsidRPr="6CE6A216" w:rsidR="1B9D4A6B">
        <w:rPr>
          <w:b w:val="1"/>
          <w:bCs w:val="1"/>
          <w:color w:val="auto"/>
          <w:lang w:val="en-AU"/>
        </w:rPr>
        <w:t>.</w:t>
      </w:r>
    </w:p>
    <w:p w:rsidR="002032F3" w:rsidP="002E1DA2" w:rsidRDefault="002032F3" w14:paraId="75E4AA6C" w14:textId="77777777">
      <w:pPr>
        <w:pStyle w:val="Body"/>
      </w:pPr>
      <w:r w:rsidRPr="00F21F12">
        <w:rPr>
          <w:b/>
        </w:rPr>
        <w:t>How Identified</w:t>
      </w:r>
      <w:r>
        <w:t>: Application/Interview</w:t>
      </w:r>
    </w:p>
    <w:p w:rsidR="006E487B" w:rsidP="006E487B" w:rsidRDefault="006E487B" w14:paraId="606ADCAE" w14:textId="77777777"/>
    <w:p w:rsidR="00AA63C7" w:rsidP="00AA63C7" w:rsidRDefault="00AA63C7" w14:paraId="7EA0EB54" w14:textId="77777777">
      <w:pPr>
        <w:pStyle w:val="Heading4"/>
      </w:pPr>
      <w:r>
        <w:t>Competencies</w:t>
      </w:r>
    </w:p>
    <w:p w:rsidR="00AA63C7" w:rsidP="00AA63C7" w:rsidRDefault="00AA63C7" w14:paraId="7E70F9D6" w14:textId="77777777">
      <w:pPr>
        <w:pStyle w:val="BodyBold"/>
      </w:pPr>
      <w:r>
        <w:t>Read this criteria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AA63C7" w:rsidTr="00AA63C7" w14:paraId="1F5CD226" w14:textId="77777777">
        <w:tc>
          <w:tcPr>
            <w:tcW w:w="7054" w:type="dxa"/>
            <w:gridSpan w:val="2"/>
            <w:tcBorders>
              <w:top w:val="single" w:color="auto" w:sz="4" w:space="0"/>
              <w:left w:val="single" w:color="auto" w:sz="4" w:space="0"/>
              <w:bottom w:val="single" w:color="auto" w:sz="4" w:space="0"/>
              <w:right w:val="single" w:color="auto" w:sz="4" w:space="0"/>
            </w:tcBorders>
            <w:shd w:val="clear" w:color="auto" w:fill="00B0F0"/>
            <w:vAlign w:val="center"/>
            <w:hideMark/>
          </w:tcPr>
          <w:p w:rsidR="00AA63C7" w:rsidRDefault="00AA63C7" w14:paraId="4F2D7E8D" w14:textId="77777777">
            <w:pPr>
              <w:pStyle w:val="Body"/>
              <w:jc w:val="center"/>
              <w:rPr>
                <w:b/>
                <w:color w:val="00B0F0"/>
                <w:sz w:val="20"/>
                <w:szCs w:val="20"/>
                <w:lang w:val="en-US"/>
              </w:rPr>
            </w:pPr>
            <w:r>
              <w:rPr>
                <w:b/>
                <w:color w:val="FFFFFF" w:themeColor="background1"/>
                <w:sz w:val="20"/>
                <w:szCs w:val="20"/>
                <w:lang w:val="en-US"/>
              </w:rPr>
              <w:t>1. Leading and Deciding</w:t>
            </w:r>
          </w:p>
        </w:tc>
      </w:tr>
      <w:tr w:rsidR="00AA63C7" w:rsidTr="00AA63C7" w14:paraId="39F8EF25" w14:textId="77777777">
        <w:tc>
          <w:tcPr>
            <w:tcW w:w="4219" w:type="dxa"/>
            <w:tcBorders>
              <w:top w:val="single" w:color="auto" w:sz="4" w:space="0"/>
              <w:left w:val="single" w:color="auto" w:sz="4" w:space="0"/>
              <w:bottom w:val="single" w:color="auto" w:sz="4" w:space="0"/>
              <w:right w:val="single" w:color="auto" w:sz="4" w:space="0"/>
            </w:tcBorders>
            <w:hideMark/>
          </w:tcPr>
          <w:p w:rsidR="00AA63C7" w:rsidRDefault="00AA63C7" w14:paraId="46F6B6FF" w14:textId="77777777">
            <w:pPr>
              <w:pStyle w:val="Body"/>
              <w:rPr>
                <w:lang w:val="en-US"/>
              </w:rPr>
            </w:pPr>
            <w:r>
              <w:rPr>
                <w:lang w:val="en-US"/>
              </w:rPr>
              <w:t>1.1 Deciding and initiating action</w:t>
            </w:r>
          </w:p>
        </w:tc>
        <w:tc>
          <w:tcPr>
            <w:tcW w:w="2835" w:type="dxa"/>
            <w:tcBorders>
              <w:top w:val="single" w:color="auto" w:sz="4" w:space="0"/>
              <w:left w:val="single" w:color="auto" w:sz="4" w:space="0"/>
              <w:bottom w:val="single" w:color="auto" w:sz="4" w:space="0"/>
              <w:right w:val="single" w:color="auto" w:sz="4" w:space="0"/>
            </w:tcBorders>
            <w:hideMark/>
          </w:tcPr>
          <w:p w:rsidR="00AA63C7" w:rsidRDefault="00AA63C7" w14:paraId="01D74183" w14:textId="77777777">
            <w:pPr>
              <w:pStyle w:val="Body"/>
              <w:rPr>
                <w:b/>
                <w:lang w:val="en-US"/>
              </w:rPr>
            </w:pPr>
            <w:r>
              <w:rPr>
                <w:b/>
                <w:color w:val="00B0F0"/>
                <w:lang w:val="en-US"/>
              </w:rPr>
              <w:t>Essential</w:t>
            </w:r>
          </w:p>
        </w:tc>
      </w:tr>
      <w:tr w:rsidR="00AA63C7" w:rsidTr="00AA63C7" w14:paraId="47FC7E52" w14:textId="77777777">
        <w:tc>
          <w:tcPr>
            <w:tcW w:w="4219" w:type="dxa"/>
            <w:tcBorders>
              <w:top w:val="single" w:color="auto" w:sz="4" w:space="0"/>
              <w:left w:val="single" w:color="auto" w:sz="4" w:space="0"/>
              <w:bottom w:val="single" w:color="auto" w:sz="4" w:space="0"/>
              <w:right w:val="single" w:color="auto" w:sz="4" w:space="0"/>
            </w:tcBorders>
            <w:hideMark/>
          </w:tcPr>
          <w:p w:rsidR="00AA63C7" w:rsidRDefault="00AA63C7" w14:paraId="1DFB2CE5" w14:textId="77777777">
            <w:pPr>
              <w:pStyle w:val="Body"/>
              <w:rPr>
                <w:lang w:val="en-US"/>
              </w:rPr>
            </w:pPr>
            <w:r>
              <w:rPr>
                <w:lang w:val="en-US"/>
              </w:rPr>
              <w:t xml:space="preserve">1.2 Leading and supervising </w:t>
            </w:r>
          </w:p>
        </w:tc>
        <w:tc>
          <w:tcPr>
            <w:tcW w:w="2835" w:type="dxa"/>
            <w:tcBorders>
              <w:top w:val="single" w:color="auto" w:sz="4" w:space="0"/>
              <w:left w:val="single" w:color="auto" w:sz="4" w:space="0"/>
              <w:bottom w:val="single" w:color="auto" w:sz="4" w:space="0"/>
              <w:right w:val="single" w:color="auto" w:sz="4" w:space="0"/>
            </w:tcBorders>
            <w:hideMark/>
          </w:tcPr>
          <w:p w:rsidR="00AA63C7" w:rsidRDefault="00AA63C7" w14:paraId="47F61E7D" w14:textId="77777777">
            <w:pPr>
              <w:pStyle w:val="Body"/>
              <w:rPr>
                <w:lang w:val="en-US"/>
              </w:rPr>
            </w:pPr>
            <w:r>
              <w:rPr>
                <w:b/>
                <w:color w:val="00B0F0"/>
                <w:lang w:val="en-US"/>
              </w:rPr>
              <w:t>Desirable</w:t>
            </w:r>
          </w:p>
        </w:tc>
      </w:tr>
    </w:tbl>
    <w:p w:rsidR="00AA63C7" w:rsidP="00AA63C7" w:rsidRDefault="00AA63C7" w14:paraId="3C86F29F" w14:textId="77777777">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AA63C7" w:rsidTr="00AA63C7" w14:paraId="1B5E7C2B" w14:textId="77777777">
        <w:tc>
          <w:tcPr>
            <w:tcW w:w="7054" w:type="dxa"/>
            <w:gridSpan w:val="2"/>
            <w:tcBorders>
              <w:top w:val="single" w:color="auto" w:sz="4" w:space="0"/>
              <w:left w:val="single" w:color="auto" w:sz="4" w:space="0"/>
              <w:bottom w:val="single" w:color="auto" w:sz="4" w:space="0"/>
              <w:right w:val="single" w:color="auto" w:sz="4" w:space="0"/>
            </w:tcBorders>
            <w:shd w:val="clear" w:color="auto" w:fill="00B0F0"/>
            <w:vAlign w:val="center"/>
            <w:hideMark/>
          </w:tcPr>
          <w:p w:rsidR="00AA63C7" w:rsidRDefault="00AA63C7" w14:paraId="201687A5" w14:textId="77777777">
            <w:pPr>
              <w:pStyle w:val="Body"/>
              <w:jc w:val="center"/>
              <w:rPr>
                <w:b/>
                <w:color w:val="FFFFFF" w:themeColor="background1"/>
                <w:sz w:val="20"/>
                <w:szCs w:val="20"/>
                <w:lang w:val="en-US"/>
              </w:rPr>
            </w:pPr>
            <w:r>
              <w:rPr>
                <w:b/>
                <w:color w:val="FFFFFF" w:themeColor="background1"/>
                <w:sz w:val="20"/>
                <w:szCs w:val="20"/>
                <w:lang w:val="en-US"/>
              </w:rPr>
              <w:t>2. Supporting and Co-operating</w:t>
            </w:r>
          </w:p>
        </w:tc>
      </w:tr>
      <w:tr w:rsidR="00AA63C7" w:rsidTr="00AA63C7" w14:paraId="1631D7D5" w14:textId="77777777">
        <w:tc>
          <w:tcPr>
            <w:tcW w:w="4219" w:type="dxa"/>
            <w:tcBorders>
              <w:top w:val="single" w:color="auto" w:sz="4" w:space="0"/>
              <w:left w:val="single" w:color="auto" w:sz="4" w:space="0"/>
              <w:bottom w:val="single" w:color="auto" w:sz="4" w:space="0"/>
              <w:right w:val="single" w:color="auto" w:sz="4" w:space="0"/>
            </w:tcBorders>
            <w:hideMark/>
          </w:tcPr>
          <w:p w:rsidR="00AA63C7" w:rsidRDefault="00AA63C7" w14:paraId="12CE2C14" w14:textId="77777777">
            <w:pPr>
              <w:pStyle w:val="Body"/>
              <w:rPr>
                <w:lang w:val="en-US"/>
              </w:rPr>
            </w:pPr>
            <w:r>
              <w:rPr>
                <w:lang w:val="en-US"/>
              </w:rPr>
              <w:t xml:space="preserve">2.1 Working with people </w:t>
            </w:r>
            <w:r>
              <w:rPr>
                <w:lang w:val="en-US"/>
              </w:rPr>
              <w:tab/>
            </w:r>
          </w:p>
        </w:tc>
        <w:tc>
          <w:tcPr>
            <w:tcW w:w="2835" w:type="dxa"/>
            <w:tcBorders>
              <w:top w:val="single" w:color="auto" w:sz="4" w:space="0"/>
              <w:left w:val="single" w:color="auto" w:sz="4" w:space="0"/>
              <w:bottom w:val="single" w:color="auto" w:sz="4" w:space="0"/>
              <w:right w:val="single" w:color="auto" w:sz="4" w:space="0"/>
            </w:tcBorders>
            <w:hideMark/>
          </w:tcPr>
          <w:p w:rsidR="00AA63C7" w:rsidRDefault="00AA63C7" w14:paraId="0A7DC66C" w14:textId="77777777">
            <w:pPr>
              <w:pStyle w:val="Body"/>
              <w:rPr>
                <w:b/>
                <w:lang w:val="en-US"/>
              </w:rPr>
            </w:pPr>
            <w:r>
              <w:rPr>
                <w:b/>
                <w:color w:val="00B0F0"/>
                <w:lang w:val="en-US"/>
              </w:rPr>
              <w:t>Essential</w:t>
            </w:r>
          </w:p>
        </w:tc>
      </w:tr>
      <w:tr w:rsidR="00AA63C7" w:rsidTr="00AA63C7" w14:paraId="7788426A" w14:textId="77777777">
        <w:tc>
          <w:tcPr>
            <w:tcW w:w="4219" w:type="dxa"/>
            <w:tcBorders>
              <w:top w:val="single" w:color="auto" w:sz="4" w:space="0"/>
              <w:left w:val="single" w:color="auto" w:sz="4" w:space="0"/>
              <w:bottom w:val="single" w:color="auto" w:sz="4" w:space="0"/>
              <w:right w:val="single" w:color="auto" w:sz="4" w:space="0"/>
            </w:tcBorders>
            <w:hideMark/>
          </w:tcPr>
          <w:p w:rsidR="00AA63C7" w:rsidRDefault="00AA63C7" w14:paraId="1131BB82" w14:textId="77777777">
            <w:pPr>
              <w:pStyle w:val="Body"/>
              <w:rPr>
                <w:lang w:val="en-US"/>
              </w:rPr>
            </w:pPr>
            <w:r>
              <w:rPr>
                <w:lang w:val="en-US"/>
              </w:rPr>
              <w:t>2.2 Adhering to principles and values</w:t>
            </w:r>
            <w:r>
              <w:rPr>
                <w:lang w:val="en-US"/>
              </w:rPr>
              <w:tab/>
            </w:r>
          </w:p>
        </w:tc>
        <w:tc>
          <w:tcPr>
            <w:tcW w:w="2835" w:type="dxa"/>
            <w:tcBorders>
              <w:top w:val="single" w:color="auto" w:sz="4" w:space="0"/>
              <w:left w:val="single" w:color="auto" w:sz="4" w:space="0"/>
              <w:bottom w:val="single" w:color="auto" w:sz="4" w:space="0"/>
              <w:right w:val="single" w:color="auto" w:sz="4" w:space="0"/>
            </w:tcBorders>
            <w:hideMark/>
          </w:tcPr>
          <w:p w:rsidR="00AA63C7" w:rsidRDefault="00AA63C7" w14:paraId="3BF31563" w14:textId="77777777">
            <w:pPr>
              <w:pStyle w:val="Body"/>
              <w:rPr>
                <w:lang w:val="en-US"/>
              </w:rPr>
            </w:pPr>
            <w:r>
              <w:rPr>
                <w:b/>
                <w:color w:val="00B0F0"/>
                <w:lang w:val="en-US"/>
              </w:rPr>
              <w:t>Essential</w:t>
            </w:r>
          </w:p>
        </w:tc>
      </w:tr>
    </w:tbl>
    <w:p w:rsidR="00AA63C7" w:rsidP="00AA63C7" w:rsidRDefault="00AA63C7" w14:paraId="4168D957" w14:textId="77777777">
      <w:pPr>
        <w:pStyle w:val="Body"/>
      </w:pPr>
      <w:r>
        <w:tab/>
      </w:r>
      <w:r>
        <w:tab/>
      </w:r>
      <w:r>
        <w:t xml:space="preserve"> </w:t>
      </w:r>
    </w:p>
    <w:tbl>
      <w:tblPr>
        <w:tblStyle w:val="TableGrid"/>
        <w:tblW w:w="0" w:type="auto"/>
        <w:tblLook w:val="04A0" w:firstRow="1" w:lastRow="0" w:firstColumn="1" w:lastColumn="0" w:noHBand="0" w:noVBand="1"/>
      </w:tblPr>
      <w:tblGrid>
        <w:gridCol w:w="4219"/>
        <w:gridCol w:w="2835"/>
      </w:tblGrid>
      <w:tr w:rsidR="00AA63C7" w:rsidTr="00AA63C7" w14:paraId="738B586E" w14:textId="77777777">
        <w:tc>
          <w:tcPr>
            <w:tcW w:w="7054" w:type="dxa"/>
            <w:gridSpan w:val="2"/>
            <w:tcBorders>
              <w:top w:val="single" w:color="auto" w:sz="4" w:space="0"/>
              <w:left w:val="single" w:color="auto" w:sz="4" w:space="0"/>
              <w:bottom w:val="single" w:color="auto" w:sz="4" w:space="0"/>
              <w:right w:val="single" w:color="auto" w:sz="4" w:space="0"/>
            </w:tcBorders>
            <w:shd w:val="clear" w:color="auto" w:fill="00B0F0"/>
            <w:vAlign w:val="center"/>
            <w:hideMark/>
          </w:tcPr>
          <w:p w:rsidR="00AA63C7" w:rsidRDefault="00AA63C7" w14:paraId="6E66A9C2" w14:textId="77777777">
            <w:pPr>
              <w:pStyle w:val="Body"/>
              <w:jc w:val="center"/>
              <w:rPr>
                <w:b/>
                <w:lang w:val="en-US"/>
              </w:rPr>
            </w:pPr>
            <w:r>
              <w:rPr>
                <w:b/>
                <w:color w:val="FFFFFF" w:themeColor="background1"/>
                <w:sz w:val="20"/>
                <w:lang w:val="en-US"/>
              </w:rPr>
              <w:t>3. Interacting and Presenting</w:t>
            </w:r>
          </w:p>
        </w:tc>
      </w:tr>
      <w:tr w:rsidR="00AA63C7" w:rsidTr="00AA63C7" w14:paraId="57119119" w14:textId="77777777">
        <w:tc>
          <w:tcPr>
            <w:tcW w:w="4219" w:type="dxa"/>
            <w:tcBorders>
              <w:top w:val="single" w:color="auto" w:sz="4" w:space="0"/>
              <w:left w:val="single" w:color="auto" w:sz="4" w:space="0"/>
              <w:bottom w:val="single" w:color="auto" w:sz="4" w:space="0"/>
              <w:right w:val="single" w:color="auto" w:sz="4" w:space="0"/>
            </w:tcBorders>
            <w:hideMark/>
          </w:tcPr>
          <w:p w:rsidR="00AA63C7" w:rsidRDefault="00AA63C7" w14:paraId="43CC75F6" w14:textId="77777777">
            <w:pPr>
              <w:pStyle w:val="Body"/>
              <w:rPr>
                <w:lang w:val="en-US"/>
              </w:rPr>
            </w:pPr>
            <w:r>
              <w:rPr>
                <w:lang w:val="en-US"/>
              </w:rPr>
              <w:t xml:space="preserve">3.1 Relating and networking </w:t>
            </w:r>
          </w:p>
        </w:tc>
        <w:tc>
          <w:tcPr>
            <w:tcW w:w="2835" w:type="dxa"/>
            <w:tcBorders>
              <w:top w:val="single" w:color="auto" w:sz="4" w:space="0"/>
              <w:left w:val="single" w:color="auto" w:sz="4" w:space="0"/>
              <w:bottom w:val="single" w:color="auto" w:sz="4" w:space="0"/>
              <w:right w:val="single" w:color="auto" w:sz="4" w:space="0"/>
            </w:tcBorders>
            <w:hideMark/>
          </w:tcPr>
          <w:p w:rsidR="00AA63C7" w:rsidRDefault="00AA63C7" w14:paraId="15D63DE7" w14:textId="77777777">
            <w:pPr>
              <w:pStyle w:val="Body"/>
              <w:rPr>
                <w:b/>
                <w:color w:val="00B0F0"/>
                <w:lang w:val="en-US"/>
              </w:rPr>
            </w:pPr>
            <w:r>
              <w:rPr>
                <w:b/>
                <w:color w:val="00B0F0"/>
                <w:lang w:val="en-US"/>
              </w:rPr>
              <w:t>Essential</w:t>
            </w:r>
          </w:p>
        </w:tc>
      </w:tr>
      <w:tr w:rsidR="00AA63C7" w:rsidTr="00AA63C7" w14:paraId="35B57503" w14:textId="77777777">
        <w:tc>
          <w:tcPr>
            <w:tcW w:w="4219" w:type="dxa"/>
            <w:tcBorders>
              <w:top w:val="single" w:color="auto" w:sz="4" w:space="0"/>
              <w:left w:val="single" w:color="auto" w:sz="4" w:space="0"/>
              <w:bottom w:val="single" w:color="auto" w:sz="4" w:space="0"/>
              <w:right w:val="single" w:color="auto" w:sz="4" w:space="0"/>
            </w:tcBorders>
            <w:hideMark/>
          </w:tcPr>
          <w:p w:rsidR="00AA63C7" w:rsidRDefault="00AA63C7" w14:paraId="57F83F2D" w14:textId="77777777">
            <w:pPr>
              <w:pStyle w:val="Body"/>
              <w:rPr>
                <w:lang w:val="en-US"/>
              </w:rPr>
            </w:pPr>
            <w:r>
              <w:rPr>
                <w:lang w:val="en-US"/>
              </w:rPr>
              <w:t xml:space="preserve">3.2 Persuading and influencing </w:t>
            </w:r>
          </w:p>
        </w:tc>
        <w:tc>
          <w:tcPr>
            <w:tcW w:w="2835" w:type="dxa"/>
            <w:tcBorders>
              <w:top w:val="single" w:color="auto" w:sz="4" w:space="0"/>
              <w:left w:val="single" w:color="auto" w:sz="4" w:space="0"/>
              <w:bottom w:val="single" w:color="auto" w:sz="4" w:space="0"/>
              <w:right w:val="single" w:color="auto" w:sz="4" w:space="0"/>
            </w:tcBorders>
            <w:hideMark/>
          </w:tcPr>
          <w:p w:rsidR="00AA63C7" w:rsidRDefault="00AA63C7" w14:paraId="699C8C0B" w14:textId="77777777">
            <w:pPr>
              <w:pStyle w:val="Body"/>
              <w:rPr>
                <w:b/>
                <w:color w:val="00B0F0"/>
                <w:lang w:val="en-US"/>
              </w:rPr>
            </w:pPr>
            <w:r>
              <w:rPr>
                <w:b/>
                <w:color w:val="00B0F0"/>
                <w:lang w:val="en-US"/>
              </w:rPr>
              <w:t>Essential</w:t>
            </w:r>
          </w:p>
        </w:tc>
      </w:tr>
      <w:tr w:rsidR="00AA63C7" w:rsidTr="00AA63C7" w14:paraId="20027AE9" w14:textId="77777777">
        <w:tc>
          <w:tcPr>
            <w:tcW w:w="4219" w:type="dxa"/>
            <w:tcBorders>
              <w:top w:val="single" w:color="auto" w:sz="4" w:space="0"/>
              <w:left w:val="single" w:color="auto" w:sz="4" w:space="0"/>
              <w:bottom w:val="single" w:color="auto" w:sz="4" w:space="0"/>
              <w:right w:val="single" w:color="auto" w:sz="4" w:space="0"/>
            </w:tcBorders>
            <w:hideMark/>
          </w:tcPr>
          <w:p w:rsidR="00AA63C7" w:rsidRDefault="00AA63C7" w14:paraId="0D56C6F7" w14:textId="77777777">
            <w:pPr>
              <w:pStyle w:val="Body"/>
              <w:rPr>
                <w:lang w:val="en-US"/>
              </w:rPr>
            </w:pPr>
            <w:r>
              <w:rPr>
                <w:lang w:val="en-US"/>
              </w:rPr>
              <w:t>3.3 Presenting and communicating</w:t>
            </w:r>
            <w:r>
              <w:rPr>
                <w:lang w:val="en-US"/>
              </w:rPr>
              <w:tab/>
            </w:r>
          </w:p>
        </w:tc>
        <w:tc>
          <w:tcPr>
            <w:tcW w:w="2835" w:type="dxa"/>
            <w:tcBorders>
              <w:top w:val="single" w:color="auto" w:sz="4" w:space="0"/>
              <w:left w:val="single" w:color="auto" w:sz="4" w:space="0"/>
              <w:bottom w:val="single" w:color="auto" w:sz="4" w:space="0"/>
              <w:right w:val="single" w:color="auto" w:sz="4" w:space="0"/>
            </w:tcBorders>
            <w:hideMark/>
          </w:tcPr>
          <w:p w:rsidR="00AA63C7" w:rsidRDefault="00AA63C7" w14:paraId="551BA129" w14:textId="77777777">
            <w:pPr>
              <w:pStyle w:val="Body"/>
              <w:rPr>
                <w:b/>
                <w:color w:val="00B0F0"/>
                <w:lang w:val="en-US"/>
              </w:rPr>
            </w:pPr>
            <w:r>
              <w:rPr>
                <w:b/>
                <w:color w:val="00B0F0"/>
                <w:lang w:val="en-US"/>
              </w:rPr>
              <w:t>Essential</w:t>
            </w:r>
          </w:p>
        </w:tc>
      </w:tr>
    </w:tbl>
    <w:p w:rsidR="00AA63C7" w:rsidP="00AA63C7" w:rsidRDefault="00AA63C7" w14:paraId="1A320E65" w14:textId="77777777">
      <w:pPr>
        <w:pStyle w:val="Body"/>
      </w:pPr>
      <w:r>
        <w:tab/>
      </w:r>
      <w:r>
        <w:tab/>
      </w:r>
      <w:r>
        <w:tab/>
      </w:r>
    </w:p>
    <w:tbl>
      <w:tblPr>
        <w:tblStyle w:val="TableGrid"/>
        <w:tblW w:w="0" w:type="auto"/>
        <w:tblLook w:val="04A0" w:firstRow="1" w:lastRow="0" w:firstColumn="1" w:lastColumn="0" w:noHBand="0" w:noVBand="1"/>
      </w:tblPr>
      <w:tblGrid>
        <w:gridCol w:w="4219"/>
        <w:gridCol w:w="2835"/>
      </w:tblGrid>
      <w:tr w:rsidR="00AA63C7" w:rsidTr="00AA63C7" w14:paraId="0E91140C" w14:textId="77777777">
        <w:tc>
          <w:tcPr>
            <w:tcW w:w="7054" w:type="dxa"/>
            <w:gridSpan w:val="2"/>
            <w:tcBorders>
              <w:top w:val="single" w:color="auto" w:sz="4" w:space="0"/>
              <w:left w:val="single" w:color="auto" w:sz="4" w:space="0"/>
              <w:bottom w:val="single" w:color="auto" w:sz="4" w:space="0"/>
              <w:right w:val="single" w:color="auto" w:sz="4" w:space="0"/>
            </w:tcBorders>
            <w:shd w:val="clear" w:color="auto" w:fill="00B0F0"/>
            <w:vAlign w:val="center"/>
            <w:hideMark/>
          </w:tcPr>
          <w:p w:rsidR="00AA63C7" w:rsidRDefault="00AA63C7" w14:paraId="0D5EF2B0" w14:textId="77777777">
            <w:pPr>
              <w:pStyle w:val="Body"/>
              <w:jc w:val="center"/>
              <w:rPr>
                <w:b/>
                <w:lang w:val="en-US"/>
              </w:rPr>
            </w:pPr>
            <w:r>
              <w:rPr>
                <w:b/>
                <w:color w:val="FFFFFF" w:themeColor="background1"/>
                <w:sz w:val="20"/>
                <w:lang w:val="en-US"/>
              </w:rPr>
              <w:t xml:space="preserve">4. </w:t>
            </w:r>
            <w:proofErr w:type="spellStart"/>
            <w:r>
              <w:rPr>
                <w:b/>
                <w:color w:val="FFFFFF" w:themeColor="background1"/>
                <w:sz w:val="20"/>
                <w:lang w:val="en-US"/>
              </w:rPr>
              <w:t>Analysing</w:t>
            </w:r>
            <w:proofErr w:type="spellEnd"/>
            <w:r>
              <w:rPr>
                <w:b/>
                <w:color w:val="FFFFFF" w:themeColor="background1"/>
                <w:sz w:val="20"/>
                <w:lang w:val="en-US"/>
              </w:rPr>
              <w:t xml:space="preserve"> and Interpreting</w:t>
            </w:r>
          </w:p>
        </w:tc>
      </w:tr>
      <w:tr w:rsidR="00AA63C7" w:rsidTr="00AA63C7" w14:paraId="1F619BFC" w14:textId="77777777">
        <w:tc>
          <w:tcPr>
            <w:tcW w:w="4219" w:type="dxa"/>
            <w:tcBorders>
              <w:top w:val="single" w:color="auto" w:sz="4" w:space="0"/>
              <w:left w:val="single" w:color="auto" w:sz="4" w:space="0"/>
              <w:bottom w:val="single" w:color="auto" w:sz="4" w:space="0"/>
              <w:right w:val="single" w:color="auto" w:sz="4" w:space="0"/>
            </w:tcBorders>
            <w:hideMark/>
          </w:tcPr>
          <w:p w:rsidR="00AA63C7" w:rsidRDefault="00AA63C7" w14:paraId="6EBAB61F" w14:textId="77777777">
            <w:pPr>
              <w:pStyle w:val="Body"/>
              <w:rPr>
                <w:lang w:val="en-US"/>
              </w:rPr>
            </w:pPr>
            <w:r>
              <w:rPr>
                <w:lang w:val="en-US"/>
              </w:rPr>
              <w:t>4.1 Writing and reporting</w:t>
            </w:r>
            <w:r>
              <w:rPr>
                <w:lang w:val="en-US"/>
              </w:rPr>
              <w:tab/>
            </w:r>
            <w:r>
              <w:rPr>
                <w:lang w:val="en-US"/>
              </w:rPr>
              <w:tab/>
            </w:r>
            <w:r>
              <w:rPr>
                <w:lang w:val="en-US"/>
              </w:rPr>
              <w:tab/>
            </w:r>
          </w:p>
        </w:tc>
        <w:tc>
          <w:tcPr>
            <w:tcW w:w="2835" w:type="dxa"/>
            <w:tcBorders>
              <w:top w:val="single" w:color="auto" w:sz="4" w:space="0"/>
              <w:left w:val="single" w:color="auto" w:sz="4" w:space="0"/>
              <w:bottom w:val="single" w:color="auto" w:sz="4" w:space="0"/>
              <w:right w:val="single" w:color="auto" w:sz="4" w:space="0"/>
            </w:tcBorders>
            <w:hideMark/>
          </w:tcPr>
          <w:p w:rsidR="00AA63C7" w:rsidRDefault="00AA63C7" w14:paraId="0BE9B216" w14:textId="77777777">
            <w:pPr>
              <w:pStyle w:val="Body"/>
              <w:rPr>
                <w:lang w:val="en-US"/>
              </w:rPr>
            </w:pPr>
            <w:r>
              <w:rPr>
                <w:b/>
                <w:color w:val="00B0F0"/>
                <w:lang w:val="en-US"/>
              </w:rPr>
              <w:t>Essential</w:t>
            </w:r>
          </w:p>
        </w:tc>
      </w:tr>
      <w:tr w:rsidR="00AA63C7" w:rsidTr="00AA63C7" w14:paraId="3BBAE685" w14:textId="77777777">
        <w:tc>
          <w:tcPr>
            <w:tcW w:w="4219" w:type="dxa"/>
            <w:tcBorders>
              <w:top w:val="single" w:color="auto" w:sz="4" w:space="0"/>
              <w:left w:val="single" w:color="auto" w:sz="4" w:space="0"/>
              <w:bottom w:val="single" w:color="auto" w:sz="4" w:space="0"/>
              <w:right w:val="single" w:color="auto" w:sz="4" w:space="0"/>
            </w:tcBorders>
            <w:hideMark/>
          </w:tcPr>
          <w:p w:rsidR="00AA63C7" w:rsidRDefault="00AA63C7" w14:paraId="7EA9C98A" w14:textId="77777777">
            <w:pPr>
              <w:pStyle w:val="Body"/>
              <w:rPr>
                <w:lang w:val="en-US"/>
              </w:rPr>
            </w:pPr>
            <w:r>
              <w:rPr>
                <w:lang w:val="en-US"/>
              </w:rPr>
              <w:t>4.2 Applying expertise and technology</w:t>
            </w:r>
          </w:p>
        </w:tc>
        <w:tc>
          <w:tcPr>
            <w:tcW w:w="2835" w:type="dxa"/>
            <w:tcBorders>
              <w:top w:val="single" w:color="auto" w:sz="4" w:space="0"/>
              <w:left w:val="single" w:color="auto" w:sz="4" w:space="0"/>
              <w:bottom w:val="single" w:color="auto" w:sz="4" w:space="0"/>
              <w:right w:val="single" w:color="auto" w:sz="4" w:space="0"/>
            </w:tcBorders>
            <w:hideMark/>
          </w:tcPr>
          <w:p w:rsidR="00AA63C7" w:rsidRDefault="00AA63C7" w14:paraId="52A5BFC6" w14:textId="77777777">
            <w:pPr>
              <w:pStyle w:val="Body"/>
              <w:rPr>
                <w:b/>
                <w:lang w:val="en-US"/>
              </w:rPr>
            </w:pPr>
            <w:r>
              <w:rPr>
                <w:b/>
                <w:color w:val="00B0F0"/>
                <w:lang w:val="en-US"/>
              </w:rPr>
              <w:t>Essential</w:t>
            </w:r>
          </w:p>
        </w:tc>
      </w:tr>
      <w:tr w:rsidR="00AA63C7" w:rsidTr="00AA63C7" w14:paraId="3A1B495E" w14:textId="77777777">
        <w:tc>
          <w:tcPr>
            <w:tcW w:w="4219" w:type="dxa"/>
            <w:tcBorders>
              <w:top w:val="single" w:color="auto" w:sz="4" w:space="0"/>
              <w:left w:val="single" w:color="auto" w:sz="4" w:space="0"/>
              <w:bottom w:val="single" w:color="auto" w:sz="4" w:space="0"/>
              <w:right w:val="single" w:color="auto" w:sz="4" w:space="0"/>
            </w:tcBorders>
            <w:hideMark/>
          </w:tcPr>
          <w:p w:rsidR="00AA63C7" w:rsidRDefault="00AA63C7" w14:paraId="0C2A631F" w14:textId="77777777">
            <w:pPr>
              <w:pStyle w:val="Body"/>
              <w:rPr>
                <w:lang w:val="en-US"/>
              </w:rPr>
            </w:pPr>
            <w:r>
              <w:rPr>
                <w:lang w:val="en-US"/>
              </w:rPr>
              <w:t xml:space="preserve">4.3 </w:t>
            </w:r>
            <w:proofErr w:type="spellStart"/>
            <w:r>
              <w:rPr>
                <w:lang w:val="en-US"/>
              </w:rPr>
              <w:t>Analysing</w:t>
            </w:r>
            <w:proofErr w:type="spellEnd"/>
            <w:r>
              <w:rPr>
                <w:lang w:val="en-US"/>
              </w:rPr>
              <w:tab/>
            </w:r>
            <w:r>
              <w:rPr>
                <w:lang w:val="en-US"/>
              </w:rPr>
              <w:tab/>
            </w:r>
          </w:p>
        </w:tc>
        <w:tc>
          <w:tcPr>
            <w:tcW w:w="2835" w:type="dxa"/>
            <w:tcBorders>
              <w:top w:val="single" w:color="auto" w:sz="4" w:space="0"/>
              <w:left w:val="single" w:color="auto" w:sz="4" w:space="0"/>
              <w:bottom w:val="single" w:color="auto" w:sz="4" w:space="0"/>
              <w:right w:val="single" w:color="auto" w:sz="4" w:space="0"/>
            </w:tcBorders>
            <w:hideMark/>
          </w:tcPr>
          <w:p w:rsidR="00AA63C7" w:rsidRDefault="00AA63C7" w14:paraId="512957D4" w14:textId="77777777">
            <w:pPr>
              <w:pStyle w:val="Body"/>
              <w:rPr>
                <w:lang w:val="en-US"/>
              </w:rPr>
            </w:pPr>
            <w:r>
              <w:rPr>
                <w:b/>
                <w:color w:val="00B0F0"/>
                <w:lang w:val="en-US"/>
              </w:rPr>
              <w:t>Essential</w:t>
            </w:r>
          </w:p>
        </w:tc>
      </w:tr>
    </w:tbl>
    <w:p w:rsidR="00AA63C7" w:rsidP="00AA63C7" w:rsidRDefault="00AA63C7" w14:paraId="43DA5D76" w14:textId="77777777">
      <w:pPr>
        <w:pStyle w:val="Body"/>
      </w:pPr>
      <w:r>
        <w:tab/>
      </w:r>
      <w:r>
        <w:tab/>
      </w:r>
      <w:r>
        <w:tab/>
      </w:r>
    </w:p>
    <w:tbl>
      <w:tblPr>
        <w:tblStyle w:val="TableGrid"/>
        <w:tblW w:w="0" w:type="auto"/>
        <w:tblLook w:val="04A0" w:firstRow="1" w:lastRow="0" w:firstColumn="1" w:lastColumn="0" w:noHBand="0" w:noVBand="1"/>
      </w:tblPr>
      <w:tblGrid>
        <w:gridCol w:w="4219"/>
        <w:gridCol w:w="2835"/>
      </w:tblGrid>
      <w:tr w:rsidR="00AA63C7" w:rsidTr="00AA63C7" w14:paraId="5C1E4ED9" w14:textId="77777777">
        <w:tc>
          <w:tcPr>
            <w:tcW w:w="7054" w:type="dxa"/>
            <w:gridSpan w:val="2"/>
            <w:tcBorders>
              <w:top w:val="single" w:color="auto" w:sz="4" w:space="0"/>
              <w:left w:val="single" w:color="auto" w:sz="4" w:space="0"/>
              <w:bottom w:val="single" w:color="auto" w:sz="4" w:space="0"/>
              <w:right w:val="single" w:color="auto" w:sz="4" w:space="0"/>
            </w:tcBorders>
            <w:shd w:val="clear" w:color="auto" w:fill="00B0F0"/>
            <w:vAlign w:val="center"/>
            <w:hideMark/>
          </w:tcPr>
          <w:p w:rsidR="00AA63C7" w:rsidRDefault="00AA63C7" w14:paraId="2B404831" w14:textId="77777777">
            <w:pPr>
              <w:pStyle w:val="Body"/>
              <w:jc w:val="center"/>
              <w:rPr>
                <w:b/>
                <w:lang w:val="en-US"/>
              </w:rPr>
            </w:pPr>
            <w:r>
              <w:rPr>
                <w:b/>
                <w:color w:val="FFFFFF" w:themeColor="background1"/>
                <w:sz w:val="20"/>
                <w:lang w:val="en-US"/>
              </w:rPr>
              <w:t xml:space="preserve">5. Creating and </w:t>
            </w:r>
            <w:proofErr w:type="spellStart"/>
            <w:r>
              <w:rPr>
                <w:b/>
                <w:color w:val="FFFFFF" w:themeColor="background1"/>
                <w:sz w:val="20"/>
                <w:lang w:val="en-US"/>
              </w:rPr>
              <w:t>Conceptualising</w:t>
            </w:r>
            <w:proofErr w:type="spellEnd"/>
          </w:p>
        </w:tc>
      </w:tr>
      <w:tr w:rsidR="00AA63C7" w:rsidTr="00AA63C7" w14:paraId="100BFE9C" w14:textId="77777777">
        <w:tc>
          <w:tcPr>
            <w:tcW w:w="4219" w:type="dxa"/>
            <w:tcBorders>
              <w:top w:val="single" w:color="auto" w:sz="4" w:space="0"/>
              <w:left w:val="single" w:color="auto" w:sz="4" w:space="0"/>
              <w:bottom w:val="single" w:color="auto" w:sz="4" w:space="0"/>
              <w:right w:val="single" w:color="auto" w:sz="4" w:space="0"/>
            </w:tcBorders>
            <w:hideMark/>
          </w:tcPr>
          <w:p w:rsidR="00AA63C7" w:rsidRDefault="00AA63C7" w14:paraId="11C3CCE0" w14:textId="77777777">
            <w:pPr>
              <w:pStyle w:val="Body"/>
              <w:rPr>
                <w:lang w:val="en-US"/>
              </w:rPr>
            </w:pPr>
            <w:r>
              <w:rPr>
                <w:lang w:val="en-US"/>
              </w:rPr>
              <w:t xml:space="preserve">5.1 Learning and researching </w:t>
            </w:r>
            <w:r>
              <w:rPr>
                <w:lang w:val="en-US"/>
              </w:rPr>
              <w:tab/>
            </w:r>
          </w:p>
        </w:tc>
        <w:tc>
          <w:tcPr>
            <w:tcW w:w="2835" w:type="dxa"/>
            <w:tcBorders>
              <w:top w:val="single" w:color="auto" w:sz="4" w:space="0"/>
              <w:left w:val="single" w:color="auto" w:sz="4" w:space="0"/>
              <w:bottom w:val="single" w:color="auto" w:sz="4" w:space="0"/>
              <w:right w:val="single" w:color="auto" w:sz="4" w:space="0"/>
            </w:tcBorders>
            <w:hideMark/>
          </w:tcPr>
          <w:p w:rsidR="00AA63C7" w:rsidRDefault="00AA63C7" w14:paraId="1F977263" w14:textId="77777777">
            <w:pPr>
              <w:pStyle w:val="Body"/>
              <w:rPr>
                <w:lang w:val="en-US"/>
              </w:rPr>
            </w:pPr>
            <w:r>
              <w:rPr>
                <w:b/>
                <w:color w:val="00B0F0"/>
                <w:lang w:val="en-US"/>
              </w:rPr>
              <w:t>Essential</w:t>
            </w:r>
          </w:p>
        </w:tc>
      </w:tr>
      <w:tr w:rsidR="00AA63C7" w:rsidTr="00AA63C7" w14:paraId="5A26F305" w14:textId="77777777">
        <w:tc>
          <w:tcPr>
            <w:tcW w:w="4219" w:type="dxa"/>
            <w:tcBorders>
              <w:top w:val="single" w:color="auto" w:sz="4" w:space="0"/>
              <w:left w:val="single" w:color="auto" w:sz="4" w:space="0"/>
              <w:bottom w:val="single" w:color="auto" w:sz="4" w:space="0"/>
              <w:right w:val="single" w:color="auto" w:sz="4" w:space="0"/>
            </w:tcBorders>
            <w:hideMark/>
          </w:tcPr>
          <w:p w:rsidR="00AA63C7" w:rsidRDefault="00AA63C7" w14:paraId="37335474" w14:textId="77777777">
            <w:pPr>
              <w:pStyle w:val="Body"/>
              <w:rPr>
                <w:lang w:val="en-US"/>
              </w:rPr>
            </w:pPr>
            <w:r>
              <w:rPr>
                <w:lang w:val="en-US"/>
              </w:rPr>
              <w:t xml:space="preserve">5.2 Creating and innovating </w:t>
            </w:r>
            <w:r>
              <w:rPr>
                <w:lang w:val="en-US"/>
              </w:rPr>
              <w:tab/>
            </w:r>
            <w:r>
              <w:rPr>
                <w:lang w:val="en-US"/>
              </w:rPr>
              <w:tab/>
            </w:r>
            <w:r>
              <w:rPr>
                <w:lang w:val="en-US"/>
              </w:rPr>
              <w:tab/>
            </w:r>
          </w:p>
        </w:tc>
        <w:tc>
          <w:tcPr>
            <w:tcW w:w="2835" w:type="dxa"/>
            <w:tcBorders>
              <w:top w:val="single" w:color="auto" w:sz="4" w:space="0"/>
              <w:left w:val="single" w:color="auto" w:sz="4" w:space="0"/>
              <w:bottom w:val="single" w:color="auto" w:sz="4" w:space="0"/>
              <w:right w:val="single" w:color="auto" w:sz="4" w:space="0"/>
            </w:tcBorders>
            <w:hideMark/>
          </w:tcPr>
          <w:p w:rsidR="00AA63C7" w:rsidRDefault="00AA63C7" w14:paraId="473BBF4E" w14:textId="77777777">
            <w:pPr>
              <w:pStyle w:val="Body"/>
              <w:rPr>
                <w:b/>
                <w:color w:val="00B0F0"/>
                <w:lang w:val="en-US"/>
              </w:rPr>
            </w:pPr>
            <w:r>
              <w:rPr>
                <w:b/>
                <w:color w:val="00B0F0"/>
                <w:lang w:val="en-US"/>
              </w:rPr>
              <w:t>Essential</w:t>
            </w:r>
          </w:p>
        </w:tc>
      </w:tr>
      <w:tr w:rsidR="00AA63C7" w:rsidTr="00AA63C7" w14:paraId="1B92754C" w14:textId="77777777">
        <w:tc>
          <w:tcPr>
            <w:tcW w:w="4219" w:type="dxa"/>
            <w:tcBorders>
              <w:top w:val="single" w:color="auto" w:sz="4" w:space="0"/>
              <w:left w:val="single" w:color="auto" w:sz="4" w:space="0"/>
              <w:bottom w:val="single" w:color="auto" w:sz="4" w:space="0"/>
              <w:right w:val="single" w:color="auto" w:sz="4" w:space="0"/>
            </w:tcBorders>
            <w:hideMark/>
          </w:tcPr>
          <w:p w:rsidR="00AA63C7" w:rsidRDefault="00AA63C7" w14:paraId="2345DEEF" w14:textId="77777777">
            <w:pPr>
              <w:pStyle w:val="Body"/>
              <w:rPr>
                <w:lang w:val="en-US"/>
              </w:rPr>
            </w:pPr>
            <w:r>
              <w:rPr>
                <w:lang w:val="en-US"/>
              </w:rPr>
              <w:t>5.3 Formulating strategies and concepts</w:t>
            </w:r>
          </w:p>
        </w:tc>
        <w:tc>
          <w:tcPr>
            <w:tcW w:w="2835" w:type="dxa"/>
            <w:tcBorders>
              <w:top w:val="single" w:color="auto" w:sz="4" w:space="0"/>
              <w:left w:val="single" w:color="auto" w:sz="4" w:space="0"/>
              <w:bottom w:val="single" w:color="auto" w:sz="4" w:space="0"/>
              <w:right w:val="single" w:color="auto" w:sz="4" w:space="0"/>
            </w:tcBorders>
            <w:hideMark/>
          </w:tcPr>
          <w:p w:rsidR="00AA63C7" w:rsidRDefault="00AA63C7" w14:paraId="4A8641AD" w14:textId="77777777">
            <w:pPr>
              <w:pStyle w:val="Body"/>
              <w:rPr>
                <w:b/>
                <w:color w:val="00B0F0"/>
                <w:lang w:val="en-US"/>
              </w:rPr>
            </w:pPr>
            <w:r>
              <w:rPr>
                <w:b/>
                <w:color w:val="00B0F0"/>
                <w:lang w:val="en-US"/>
              </w:rPr>
              <w:t>Less Relevant</w:t>
            </w:r>
          </w:p>
        </w:tc>
      </w:tr>
    </w:tbl>
    <w:p w:rsidR="00AA63C7" w:rsidP="00AA63C7" w:rsidRDefault="00AA63C7" w14:paraId="5CAAAA37" w14:textId="77777777">
      <w:pPr>
        <w:pStyle w:val="Body"/>
      </w:pPr>
      <w:r>
        <w:tab/>
      </w:r>
      <w:r>
        <w:tab/>
      </w:r>
      <w:r>
        <w:tab/>
      </w:r>
    </w:p>
    <w:tbl>
      <w:tblPr>
        <w:tblStyle w:val="TableGrid"/>
        <w:tblW w:w="0" w:type="auto"/>
        <w:tblLook w:val="04A0" w:firstRow="1" w:lastRow="0" w:firstColumn="1" w:lastColumn="0" w:noHBand="0" w:noVBand="1"/>
      </w:tblPr>
      <w:tblGrid>
        <w:gridCol w:w="4219"/>
        <w:gridCol w:w="2835"/>
      </w:tblGrid>
      <w:tr w:rsidR="00AA63C7" w:rsidTr="00AA63C7" w14:paraId="2F084DB0" w14:textId="77777777">
        <w:tc>
          <w:tcPr>
            <w:tcW w:w="7054" w:type="dxa"/>
            <w:gridSpan w:val="2"/>
            <w:tcBorders>
              <w:top w:val="single" w:color="auto" w:sz="4" w:space="0"/>
              <w:left w:val="single" w:color="auto" w:sz="4" w:space="0"/>
              <w:bottom w:val="single" w:color="auto" w:sz="4" w:space="0"/>
              <w:right w:val="single" w:color="auto" w:sz="4" w:space="0"/>
            </w:tcBorders>
            <w:shd w:val="clear" w:color="auto" w:fill="00B0F0"/>
            <w:vAlign w:val="center"/>
            <w:hideMark/>
          </w:tcPr>
          <w:p w:rsidR="00AA63C7" w:rsidRDefault="00AA63C7" w14:paraId="1A50F65F" w14:textId="77777777">
            <w:pPr>
              <w:pStyle w:val="Body"/>
              <w:jc w:val="center"/>
              <w:rPr>
                <w:b/>
                <w:lang w:val="en-US"/>
              </w:rPr>
            </w:pPr>
            <w:r>
              <w:rPr>
                <w:b/>
                <w:color w:val="FFFFFF" w:themeColor="background1"/>
                <w:sz w:val="20"/>
                <w:lang w:val="en-US"/>
              </w:rPr>
              <w:t xml:space="preserve">6. </w:t>
            </w:r>
            <w:proofErr w:type="spellStart"/>
            <w:r>
              <w:rPr>
                <w:b/>
                <w:color w:val="FFFFFF" w:themeColor="background1"/>
                <w:sz w:val="20"/>
                <w:lang w:val="en-US"/>
              </w:rPr>
              <w:t>Organising</w:t>
            </w:r>
            <w:proofErr w:type="spellEnd"/>
            <w:r>
              <w:rPr>
                <w:b/>
                <w:color w:val="FFFFFF" w:themeColor="background1"/>
                <w:sz w:val="20"/>
                <w:lang w:val="en-US"/>
              </w:rPr>
              <w:t xml:space="preserve"> and Executing</w:t>
            </w:r>
          </w:p>
        </w:tc>
      </w:tr>
      <w:tr w:rsidR="00AA63C7" w:rsidTr="00AA63C7" w14:paraId="549A28CE" w14:textId="77777777">
        <w:tc>
          <w:tcPr>
            <w:tcW w:w="4219" w:type="dxa"/>
            <w:tcBorders>
              <w:top w:val="single" w:color="auto" w:sz="4" w:space="0"/>
              <w:left w:val="single" w:color="auto" w:sz="4" w:space="0"/>
              <w:bottom w:val="single" w:color="auto" w:sz="4" w:space="0"/>
              <w:right w:val="single" w:color="auto" w:sz="4" w:space="0"/>
            </w:tcBorders>
            <w:hideMark/>
          </w:tcPr>
          <w:p w:rsidR="00AA63C7" w:rsidRDefault="00AA63C7" w14:paraId="6C993519" w14:textId="77777777">
            <w:pPr>
              <w:pStyle w:val="Body"/>
              <w:rPr>
                <w:lang w:val="en-US"/>
              </w:rPr>
            </w:pPr>
            <w:r>
              <w:rPr>
                <w:lang w:val="en-US"/>
              </w:rPr>
              <w:t xml:space="preserve">6.1 Planning and </w:t>
            </w:r>
            <w:proofErr w:type="spellStart"/>
            <w:r>
              <w:rPr>
                <w:lang w:val="en-US"/>
              </w:rPr>
              <w:t>organising</w:t>
            </w:r>
            <w:proofErr w:type="spellEnd"/>
            <w:r>
              <w:rPr>
                <w:lang w:val="en-US"/>
              </w:rPr>
              <w:t xml:space="preserve"> </w:t>
            </w:r>
            <w:r>
              <w:rPr>
                <w:lang w:val="en-US"/>
              </w:rPr>
              <w:tab/>
            </w:r>
            <w:r>
              <w:rPr>
                <w:lang w:val="en-US"/>
              </w:rPr>
              <w:tab/>
            </w:r>
          </w:p>
        </w:tc>
        <w:tc>
          <w:tcPr>
            <w:tcW w:w="2835" w:type="dxa"/>
            <w:tcBorders>
              <w:top w:val="single" w:color="auto" w:sz="4" w:space="0"/>
              <w:left w:val="single" w:color="auto" w:sz="4" w:space="0"/>
              <w:bottom w:val="single" w:color="auto" w:sz="4" w:space="0"/>
              <w:right w:val="single" w:color="auto" w:sz="4" w:space="0"/>
            </w:tcBorders>
            <w:hideMark/>
          </w:tcPr>
          <w:p w:rsidR="00AA63C7" w:rsidRDefault="00AA63C7" w14:paraId="4C96E9F5" w14:textId="77777777">
            <w:pPr>
              <w:pStyle w:val="Body"/>
              <w:rPr>
                <w:lang w:val="en-US"/>
              </w:rPr>
            </w:pPr>
            <w:r>
              <w:rPr>
                <w:b/>
                <w:color w:val="00B0F0"/>
                <w:lang w:val="en-US"/>
              </w:rPr>
              <w:t xml:space="preserve">Essential </w:t>
            </w:r>
          </w:p>
        </w:tc>
      </w:tr>
      <w:tr w:rsidR="00AA63C7" w:rsidTr="00AA63C7" w14:paraId="3A6A858A" w14:textId="77777777">
        <w:tc>
          <w:tcPr>
            <w:tcW w:w="4219" w:type="dxa"/>
            <w:tcBorders>
              <w:top w:val="single" w:color="auto" w:sz="4" w:space="0"/>
              <w:left w:val="single" w:color="auto" w:sz="4" w:space="0"/>
              <w:bottom w:val="single" w:color="auto" w:sz="4" w:space="0"/>
              <w:right w:val="single" w:color="auto" w:sz="4" w:space="0"/>
            </w:tcBorders>
            <w:hideMark/>
          </w:tcPr>
          <w:p w:rsidR="00AA63C7" w:rsidRDefault="00AA63C7" w14:paraId="391C47A5" w14:textId="77777777">
            <w:pPr>
              <w:pStyle w:val="Body"/>
              <w:rPr>
                <w:lang w:val="en-US"/>
              </w:rPr>
            </w:pPr>
            <w:r>
              <w:rPr>
                <w:lang w:val="en-US"/>
              </w:rPr>
              <w:t>6.2 Developing results and meeting customer expectations</w:t>
            </w:r>
            <w:r>
              <w:rPr>
                <w:lang w:val="en-US"/>
              </w:rPr>
              <w:tab/>
            </w:r>
          </w:p>
        </w:tc>
        <w:tc>
          <w:tcPr>
            <w:tcW w:w="2835" w:type="dxa"/>
            <w:tcBorders>
              <w:top w:val="single" w:color="auto" w:sz="4" w:space="0"/>
              <w:left w:val="single" w:color="auto" w:sz="4" w:space="0"/>
              <w:bottom w:val="single" w:color="auto" w:sz="4" w:space="0"/>
              <w:right w:val="single" w:color="auto" w:sz="4" w:space="0"/>
            </w:tcBorders>
            <w:hideMark/>
          </w:tcPr>
          <w:p w:rsidR="00AA63C7" w:rsidRDefault="00AA63C7" w14:paraId="0CF5527F" w14:textId="77777777">
            <w:pPr>
              <w:pStyle w:val="Body"/>
              <w:rPr>
                <w:lang w:val="en-US"/>
              </w:rPr>
            </w:pPr>
            <w:r>
              <w:rPr>
                <w:b/>
                <w:color w:val="00B0F0"/>
                <w:lang w:val="en-US"/>
              </w:rPr>
              <w:t>Essential</w:t>
            </w:r>
          </w:p>
        </w:tc>
      </w:tr>
      <w:tr w:rsidR="00AA63C7" w:rsidTr="00AA63C7" w14:paraId="2BBF2F77" w14:textId="77777777">
        <w:tc>
          <w:tcPr>
            <w:tcW w:w="4219" w:type="dxa"/>
            <w:tcBorders>
              <w:top w:val="single" w:color="auto" w:sz="4" w:space="0"/>
              <w:left w:val="single" w:color="auto" w:sz="4" w:space="0"/>
              <w:bottom w:val="single" w:color="auto" w:sz="4" w:space="0"/>
              <w:right w:val="single" w:color="auto" w:sz="4" w:space="0"/>
            </w:tcBorders>
            <w:hideMark/>
          </w:tcPr>
          <w:p w:rsidR="00AA63C7" w:rsidRDefault="00AA63C7" w14:paraId="2391C9D7" w14:textId="77777777">
            <w:pPr>
              <w:pStyle w:val="Body"/>
              <w:rPr>
                <w:lang w:val="en-US"/>
              </w:rPr>
            </w:pPr>
            <w:r>
              <w:rPr>
                <w:lang w:val="en-US"/>
              </w:rPr>
              <w:t>6.3 Following instructions and procedures</w:t>
            </w:r>
            <w:r>
              <w:rPr>
                <w:lang w:val="en-US"/>
              </w:rPr>
              <w:tab/>
            </w:r>
          </w:p>
        </w:tc>
        <w:tc>
          <w:tcPr>
            <w:tcW w:w="2835" w:type="dxa"/>
            <w:tcBorders>
              <w:top w:val="single" w:color="auto" w:sz="4" w:space="0"/>
              <w:left w:val="single" w:color="auto" w:sz="4" w:space="0"/>
              <w:bottom w:val="single" w:color="auto" w:sz="4" w:space="0"/>
              <w:right w:val="single" w:color="auto" w:sz="4" w:space="0"/>
            </w:tcBorders>
            <w:hideMark/>
          </w:tcPr>
          <w:p w:rsidR="00AA63C7" w:rsidRDefault="00AA63C7" w14:paraId="2AF8F441" w14:textId="77777777">
            <w:pPr>
              <w:pStyle w:val="Body"/>
              <w:rPr>
                <w:lang w:val="en-US"/>
              </w:rPr>
            </w:pPr>
            <w:r>
              <w:rPr>
                <w:b/>
                <w:color w:val="00B0F0"/>
                <w:lang w:val="en-US"/>
              </w:rPr>
              <w:t>Essential</w:t>
            </w:r>
          </w:p>
        </w:tc>
      </w:tr>
    </w:tbl>
    <w:p w:rsidR="00AA63C7" w:rsidP="00AA63C7" w:rsidRDefault="00AA63C7" w14:paraId="608CB781" w14:textId="77777777">
      <w:pPr>
        <w:pStyle w:val="Body"/>
      </w:pPr>
      <w:r>
        <w:tab/>
      </w:r>
      <w:r>
        <w:tab/>
      </w:r>
    </w:p>
    <w:tbl>
      <w:tblPr>
        <w:tblStyle w:val="TableGrid"/>
        <w:tblW w:w="0" w:type="auto"/>
        <w:tblLook w:val="04A0" w:firstRow="1" w:lastRow="0" w:firstColumn="1" w:lastColumn="0" w:noHBand="0" w:noVBand="1"/>
      </w:tblPr>
      <w:tblGrid>
        <w:gridCol w:w="4219"/>
        <w:gridCol w:w="2835"/>
      </w:tblGrid>
      <w:tr w:rsidR="00AA63C7" w:rsidTr="00AA63C7" w14:paraId="7845E46C" w14:textId="77777777">
        <w:tc>
          <w:tcPr>
            <w:tcW w:w="7054" w:type="dxa"/>
            <w:gridSpan w:val="2"/>
            <w:tcBorders>
              <w:top w:val="single" w:color="auto" w:sz="4" w:space="0"/>
              <w:left w:val="single" w:color="auto" w:sz="4" w:space="0"/>
              <w:bottom w:val="single" w:color="auto" w:sz="4" w:space="0"/>
              <w:right w:val="single" w:color="auto" w:sz="4" w:space="0"/>
            </w:tcBorders>
            <w:shd w:val="clear" w:color="auto" w:fill="00B0F0"/>
            <w:vAlign w:val="center"/>
            <w:hideMark/>
          </w:tcPr>
          <w:p w:rsidR="00AA63C7" w:rsidRDefault="00AA63C7" w14:paraId="1168B073" w14:textId="77777777">
            <w:pPr>
              <w:pStyle w:val="Body"/>
              <w:jc w:val="center"/>
              <w:rPr>
                <w:b/>
                <w:lang w:val="en-US"/>
              </w:rPr>
            </w:pPr>
            <w:r>
              <w:rPr>
                <w:b/>
                <w:color w:val="FFFFFF" w:themeColor="background1"/>
                <w:sz w:val="20"/>
                <w:lang w:val="en-US"/>
              </w:rPr>
              <w:lastRenderedPageBreak/>
              <w:t>7. Adapting and Coping</w:t>
            </w:r>
          </w:p>
        </w:tc>
      </w:tr>
      <w:tr w:rsidR="00AA63C7" w:rsidTr="00AA63C7" w14:paraId="381CDDBB" w14:textId="77777777">
        <w:tc>
          <w:tcPr>
            <w:tcW w:w="4219" w:type="dxa"/>
            <w:tcBorders>
              <w:top w:val="single" w:color="auto" w:sz="4" w:space="0"/>
              <w:left w:val="single" w:color="auto" w:sz="4" w:space="0"/>
              <w:bottom w:val="single" w:color="auto" w:sz="4" w:space="0"/>
              <w:right w:val="single" w:color="auto" w:sz="4" w:space="0"/>
            </w:tcBorders>
            <w:hideMark/>
          </w:tcPr>
          <w:p w:rsidR="00AA63C7" w:rsidRDefault="00AA63C7" w14:paraId="2C58E95D" w14:textId="77777777">
            <w:pPr>
              <w:pStyle w:val="Body"/>
              <w:rPr>
                <w:lang w:val="en-US"/>
              </w:rPr>
            </w:pPr>
            <w:r>
              <w:rPr>
                <w:lang w:val="en-US"/>
              </w:rPr>
              <w:t>7.1 Adapting and responding to change</w:t>
            </w:r>
            <w:r>
              <w:rPr>
                <w:lang w:val="en-US"/>
              </w:rPr>
              <w:tab/>
            </w:r>
          </w:p>
        </w:tc>
        <w:tc>
          <w:tcPr>
            <w:tcW w:w="2835" w:type="dxa"/>
            <w:tcBorders>
              <w:top w:val="single" w:color="auto" w:sz="4" w:space="0"/>
              <w:left w:val="single" w:color="auto" w:sz="4" w:space="0"/>
              <w:bottom w:val="single" w:color="auto" w:sz="4" w:space="0"/>
              <w:right w:val="single" w:color="auto" w:sz="4" w:space="0"/>
            </w:tcBorders>
            <w:hideMark/>
          </w:tcPr>
          <w:p w:rsidR="00AA63C7" w:rsidRDefault="00AA63C7" w14:paraId="69FD5E70" w14:textId="77777777">
            <w:pPr>
              <w:pStyle w:val="Body"/>
              <w:rPr>
                <w:lang w:val="en-US"/>
              </w:rPr>
            </w:pPr>
            <w:r>
              <w:rPr>
                <w:b/>
                <w:color w:val="00B0F0"/>
                <w:lang w:val="en-US"/>
              </w:rPr>
              <w:t>Essential</w:t>
            </w:r>
          </w:p>
        </w:tc>
      </w:tr>
      <w:tr w:rsidR="00AA63C7" w:rsidTr="00AA63C7" w14:paraId="2C08479F" w14:textId="77777777">
        <w:tc>
          <w:tcPr>
            <w:tcW w:w="4219" w:type="dxa"/>
            <w:tcBorders>
              <w:top w:val="single" w:color="auto" w:sz="4" w:space="0"/>
              <w:left w:val="single" w:color="auto" w:sz="4" w:space="0"/>
              <w:bottom w:val="single" w:color="auto" w:sz="4" w:space="0"/>
              <w:right w:val="single" w:color="auto" w:sz="4" w:space="0"/>
            </w:tcBorders>
            <w:hideMark/>
          </w:tcPr>
          <w:p w:rsidR="00AA63C7" w:rsidRDefault="00AA63C7" w14:paraId="4673301E" w14:textId="77777777">
            <w:pPr>
              <w:pStyle w:val="Body"/>
              <w:rPr>
                <w:lang w:val="en-US"/>
              </w:rPr>
            </w:pPr>
            <w:r>
              <w:rPr>
                <w:lang w:val="en-US"/>
              </w:rPr>
              <w:t>7.2 Coping with pressures and setbacks</w:t>
            </w:r>
            <w:r>
              <w:rPr>
                <w:lang w:val="en-US"/>
              </w:rPr>
              <w:tab/>
            </w:r>
          </w:p>
        </w:tc>
        <w:tc>
          <w:tcPr>
            <w:tcW w:w="2835" w:type="dxa"/>
            <w:tcBorders>
              <w:top w:val="single" w:color="auto" w:sz="4" w:space="0"/>
              <w:left w:val="single" w:color="auto" w:sz="4" w:space="0"/>
              <w:bottom w:val="single" w:color="auto" w:sz="4" w:space="0"/>
              <w:right w:val="single" w:color="auto" w:sz="4" w:space="0"/>
            </w:tcBorders>
            <w:hideMark/>
          </w:tcPr>
          <w:p w:rsidR="00AA63C7" w:rsidRDefault="00AA63C7" w14:paraId="4C09B8ED" w14:textId="77777777">
            <w:pPr>
              <w:pStyle w:val="Body"/>
              <w:rPr>
                <w:lang w:val="en-US"/>
              </w:rPr>
            </w:pPr>
            <w:r>
              <w:rPr>
                <w:b/>
                <w:color w:val="00B0F0"/>
                <w:lang w:val="en-US"/>
              </w:rPr>
              <w:t>Essential</w:t>
            </w:r>
          </w:p>
        </w:tc>
      </w:tr>
    </w:tbl>
    <w:p w:rsidR="00AA63C7" w:rsidP="00AA63C7" w:rsidRDefault="00AA63C7" w14:paraId="54B06B56" w14:textId="77777777">
      <w:pPr>
        <w:pStyle w:val="Body"/>
      </w:pPr>
      <w:r>
        <w:tab/>
      </w:r>
      <w:r>
        <w:tab/>
      </w:r>
    </w:p>
    <w:tbl>
      <w:tblPr>
        <w:tblStyle w:val="TableGrid"/>
        <w:tblW w:w="0" w:type="auto"/>
        <w:tblLook w:val="04A0" w:firstRow="1" w:lastRow="0" w:firstColumn="1" w:lastColumn="0" w:noHBand="0" w:noVBand="1"/>
      </w:tblPr>
      <w:tblGrid>
        <w:gridCol w:w="4219"/>
        <w:gridCol w:w="2835"/>
      </w:tblGrid>
      <w:tr w:rsidR="00AA63C7" w:rsidTr="00AA63C7" w14:paraId="5BA3B924" w14:textId="77777777">
        <w:tc>
          <w:tcPr>
            <w:tcW w:w="7054" w:type="dxa"/>
            <w:gridSpan w:val="2"/>
            <w:tcBorders>
              <w:top w:val="single" w:color="auto" w:sz="4" w:space="0"/>
              <w:left w:val="single" w:color="auto" w:sz="4" w:space="0"/>
              <w:bottom w:val="single" w:color="auto" w:sz="4" w:space="0"/>
              <w:right w:val="single" w:color="auto" w:sz="4" w:space="0"/>
            </w:tcBorders>
            <w:shd w:val="clear" w:color="auto" w:fill="00B0F0"/>
            <w:vAlign w:val="center"/>
            <w:hideMark/>
          </w:tcPr>
          <w:p w:rsidR="00AA63C7" w:rsidRDefault="00AA63C7" w14:paraId="0F12B483" w14:textId="77777777">
            <w:pPr>
              <w:pStyle w:val="Body"/>
              <w:jc w:val="center"/>
              <w:rPr>
                <w:b/>
                <w:lang w:val="en-US"/>
              </w:rPr>
            </w:pPr>
            <w:r>
              <w:rPr>
                <w:b/>
                <w:color w:val="FFFFFF" w:themeColor="background1"/>
                <w:sz w:val="20"/>
                <w:lang w:val="en-US"/>
              </w:rPr>
              <w:t>8. Enterprising and Performing</w:t>
            </w:r>
          </w:p>
        </w:tc>
      </w:tr>
      <w:tr w:rsidR="00AA63C7" w:rsidTr="00AA63C7" w14:paraId="61447122" w14:textId="77777777">
        <w:tc>
          <w:tcPr>
            <w:tcW w:w="4219" w:type="dxa"/>
            <w:tcBorders>
              <w:top w:val="single" w:color="auto" w:sz="4" w:space="0"/>
              <w:left w:val="single" w:color="auto" w:sz="4" w:space="0"/>
              <w:bottom w:val="single" w:color="auto" w:sz="4" w:space="0"/>
              <w:right w:val="single" w:color="auto" w:sz="4" w:space="0"/>
            </w:tcBorders>
            <w:hideMark/>
          </w:tcPr>
          <w:p w:rsidR="00AA63C7" w:rsidRDefault="00AA63C7" w14:paraId="330272B8" w14:textId="77777777">
            <w:pPr>
              <w:pStyle w:val="Body"/>
              <w:rPr>
                <w:lang w:val="en-US"/>
              </w:rPr>
            </w:pPr>
            <w:r>
              <w:rPr>
                <w:lang w:val="en-US"/>
              </w:rPr>
              <w:t xml:space="preserve">8.1 Achieving personal work goals and objectives </w:t>
            </w:r>
            <w:r>
              <w:rPr>
                <w:lang w:val="en-US"/>
              </w:rPr>
              <w:tab/>
            </w:r>
            <w:r>
              <w:rPr>
                <w:lang w:val="en-US"/>
              </w:rPr>
              <w:tab/>
            </w:r>
            <w:r>
              <w:rPr>
                <w:lang w:val="en-US"/>
              </w:rPr>
              <w:t xml:space="preserve"> </w:t>
            </w:r>
          </w:p>
        </w:tc>
        <w:tc>
          <w:tcPr>
            <w:tcW w:w="2835" w:type="dxa"/>
            <w:tcBorders>
              <w:top w:val="single" w:color="auto" w:sz="4" w:space="0"/>
              <w:left w:val="single" w:color="auto" w:sz="4" w:space="0"/>
              <w:bottom w:val="single" w:color="auto" w:sz="4" w:space="0"/>
              <w:right w:val="single" w:color="auto" w:sz="4" w:space="0"/>
            </w:tcBorders>
            <w:hideMark/>
          </w:tcPr>
          <w:p w:rsidR="00AA63C7" w:rsidRDefault="00AA63C7" w14:paraId="7FF7D21C" w14:textId="77777777">
            <w:pPr>
              <w:pStyle w:val="Body"/>
              <w:rPr>
                <w:lang w:val="en-US"/>
              </w:rPr>
            </w:pPr>
            <w:r>
              <w:rPr>
                <w:b/>
                <w:color w:val="00B0F0"/>
                <w:lang w:val="en-US"/>
              </w:rPr>
              <w:t>Essential</w:t>
            </w:r>
          </w:p>
        </w:tc>
      </w:tr>
      <w:tr w:rsidR="00AA63C7" w:rsidTr="00AA63C7" w14:paraId="405E14F3" w14:textId="77777777">
        <w:tc>
          <w:tcPr>
            <w:tcW w:w="4219" w:type="dxa"/>
            <w:tcBorders>
              <w:top w:val="single" w:color="auto" w:sz="4" w:space="0"/>
              <w:left w:val="single" w:color="auto" w:sz="4" w:space="0"/>
              <w:bottom w:val="single" w:color="auto" w:sz="4" w:space="0"/>
              <w:right w:val="single" w:color="auto" w:sz="4" w:space="0"/>
            </w:tcBorders>
            <w:hideMark/>
          </w:tcPr>
          <w:p w:rsidR="00AA63C7" w:rsidRDefault="00AA63C7" w14:paraId="19B51406" w14:textId="77777777">
            <w:pPr>
              <w:pStyle w:val="Body"/>
              <w:rPr>
                <w:lang w:val="en-US"/>
              </w:rPr>
            </w:pPr>
            <w:r>
              <w:rPr>
                <w:lang w:val="en-US"/>
              </w:rPr>
              <w:t>8.2 Entrepreneurial and commercial thinking</w:t>
            </w:r>
            <w:r>
              <w:rPr>
                <w:lang w:val="en-US"/>
              </w:rPr>
              <w:tab/>
            </w:r>
          </w:p>
        </w:tc>
        <w:tc>
          <w:tcPr>
            <w:tcW w:w="2835" w:type="dxa"/>
            <w:tcBorders>
              <w:top w:val="single" w:color="auto" w:sz="4" w:space="0"/>
              <w:left w:val="single" w:color="auto" w:sz="4" w:space="0"/>
              <w:bottom w:val="single" w:color="auto" w:sz="4" w:space="0"/>
              <w:right w:val="single" w:color="auto" w:sz="4" w:space="0"/>
            </w:tcBorders>
            <w:hideMark/>
          </w:tcPr>
          <w:p w:rsidR="00AA63C7" w:rsidRDefault="00AA63C7" w14:paraId="52CDE885" w14:textId="77777777">
            <w:pPr>
              <w:pStyle w:val="Body"/>
              <w:rPr>
                <w:lang w:val="en-US"/>
              </w:rPr>
            </w:pPr>
            <w:r>
              <w:rPr>
                <w:b/>
                <w:color w:val="00B0F0"/>
                <w:lang w:val="en-US"/>
              </w:rPr>
              <w:t>Desirable</w:t>
            </w:r>
          </w:p>
        </w:tc>
      </w:tr>
    </w:tbl>
    <w:p w:rsidR="00AA63C7" w:rsidP="00AA63C7" w:rsidRDefault="00AA63C7" w14:paraId="745697EC" w14:textId="77777777">
      <w:pPr>
        <w:pStyle w:val="Body"/>
      </w:pPr>
      <w:r>
        <w:tab/>
      </w:r>
      <w:r>
        <w:tab/>
      </w:r>
      <w:r>
        <w:t xml:space="preserve"> </w:t>
      </w:r>
    </w:p>
    <w:p w:rsidR="00AA63C7" w:rsidP="00AA63C7" w:rsidRDefault="00AA63C7" w14:paraId="390F3D49" w14:textId="77777777">
      <w:pPr>
        <w:pStyle w:val="Heading5"/>
      </w:pPr>
      <w:r>
        <w:t>Hopwood Hall College is committed to guarantee an interview to people with disabilities who meet the minimum essential criteria for a vacancy and to consider them on their abilities.</w:t>
      </w:r>
    </w:p>
    <w:p w:rsidRPr="006E487B" w:rsidR="00AA63C7" w:rsidP="006E487B" w:rsidRDefault="00AA63C7" w14:paraId="18AED970" w14:textId="77777777"/>
    <w:sectPr w:rsidRPr="006E487B" w:rsidR="00AA63C7" w:rsidSect="00917266">
      <w:footerReference w:type="default" r:id="rId12"/>
      <w:pgSz w:w="11900" w:h="16840" w:orient="portrait"/>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7FA3" w:rsidP="0026668F" w:rsidRDefault="001C7FA3" w14:paraId="79EDCEB6" w14:textId="77777777">
      <w:r>
        <w:separator/>
      </w:r>
    </w:p>
  </w:endnote>
  <w:endnote w:type="continuationSeparator" w:id="0">
    <w:p w:rsidR="001C7FA3" w:rsidP="0026668F" w:rsidRDefault="001C7FA3" w14:paraId="332009A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6668F" w:rsidR="00E214D8" w:rsidP="0026668F" w:rsidRDefault="000A42AB" w14:paraId="25B0115A" w14:textId="77777777">
    <w:pPr>
      <w:pStyle w:val="Body"/>
      <w:rPr>
        <w:color w:val="1B8FD5"/>
        <w:sz w:val="20"/>
        <w:szCs w:val="20"/>
      </w:rPr>
    </w:pPr>
    <w:r>
      <w:rPr>
        <w:sz w:val="20"/>
        <w:szCs w:val="20"/>
      </w:rPr>
      <w:t>Role Des</w:t>
    </w:r>
    <w:r w:rsidR="0037779E">
      <w:rPr>
        <w:sz w:val="20"/>
        <w:szCs w:val="20"/>
      </w:rPr>
      <w:t>c</w:t>
    </w:r>
    <w:r>
      <w:rPr>
        <w:sz w:val="20"/>
        <w:szCs w:val="20"/>
      </w:rPr>
      <w:t>ription</w:t>
    </w:r>
    <w:r w:rsidR="00E214D8">
      <w:rPr>
        <w:sz w:val="20"/>
        <w:szCs w:val="20"/>
      </w:rPr>
      <w:t xml:space="preserve"> </w:t>
    </w:r>
    <w:r>
      <w:rPr>
        <w:color w:val="1B8FD5"/>
        <w:sz w:val="20"/>
        <w:szCs w:val="20"/>
      </w:rPr>
      <w:t>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7FA3" w:rsidP="0026668F" w:rsidRDefault="001C7FA3" w14:paraId="6E967F56" w14:textId="77777777">
      <w:r>
        <w:separator/>
      </w:r>
    </w:p>
  </w:footnote>
  <w:footnote w:type="continuationSeparator" w:id="0">
    <w:p w:rsidR="001C7FA3" w:rsidP="0026668F" w:rsidRDefault="001C7FA3" w14:paraId="1E9FF7B0" w14:textId="77777777">
      <w:r>
        <w:continuationSeparator/>
      </w:r>
    </w:p>
  </w:footnote>
</w:footnotes>
</file>

<file path=word/intelligence2.xml><?xml version="1.0" encoding="utf-8"?>
<int2:intelligence xmlns:int2="http://schemas.microsoft.com/office/intelligence/2020/intelligence">
  <int2:observations>
    <int2:bookmark int2:bookmarkName="_Int_ztlWAvAv" int2:invalidationBookmarkName="" int2:hashCode="a5G09umQiNgtKn" int2:id="Ct34M7vS">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hint="default" w:ascii="Symbol" w:hAnsi="Symbol"/>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hint="default" w:ascii="Symbol" w:hAnsi="Symbol"/>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hint="default" w:ascii="Symbol" w:hAnsi="Symbol"/>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hint="default" w:ascii="Symbol" w:hAnsi="Symbol"/>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11AF08F4"/>
    <w:multiLevelType w:val="hybridMultilevel"/>
    <w:tmpl w:val="5A62ED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hint="default" w:ascii="Symbol" w:hAnsi="Symbol"/>
      </w:rPr>
    </w:lvl>
    <w:lvl w:ilvl="1" w:tplc="803AB748">
      <w:start w:val="1"/>
      <w:numFmt w:val="bullet"/>
      <w:lvlText w:val=""/>
      <w:lvlJc w:val="left"/>
      <w:pPr>
        <w:tabs>
          <w:tab w:val="num" w:pos="567"/>
        </w:tabs>
        <w:ind w:left="567" w:firstLine="0"/>
      </w:pPr>
      <w:rPr>
        <w:rFonts w:hint="default" w:ascii="Symbol" w:hAnsi="Symbol"/>
        <w:b w:val="0"/>
        <w:bCs w:val="0"/>
        <w:i w:val="0"/>
        <w:iCs w:val="0"/>
        <w:sz w:val="18"/>
        <w:szCs w:val="18"/>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hint="default" w:ascii="Symbol" w:hAnsi="Symbol"/>
      </w:rPr>
    </w:lvl>
    <w:lvl w:ilvl="1" w:tplc="607A8890">
      <w:start w:val="1"/>
      <w:numFmt w:val="bullet"/>
      <w:lvlText w:val=""/>
      <w:lvlJc w:val="left"/>
      <w:pPr>
        <w:ind w:left="567" w:firstLine="0"/>
      </w:pPr>
      <w:rPr>
        <w:rFonts w:hint="default" w:ascii="Symbol" w:hAnsi="Symbol"/>
        <w:b w:val="0"/>
        <w:bCs w:val="0"/>
        <w:i w:val="0"/>
        <w:iCs w:val="0"/>
        <w:sz w:val="18"/>
        <w:szCs w:val="18"/>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7BC6298"/>
    <w:multiLevelType w:val="multilevel"/>
    <w:tmpl w:val="CF7A16BA"/>
    <w:lvl w:ilvl="0">
      <w:start w:val="1"/>
      <w:numFmt w:val="bullet"/>
      <w:lvlText w:val=""/>
      <w:lvlJc w:val="left"/>
      <w:pPr>
        <w:tabs>
          <w:tab w:val="num" w:pos="1440"/>
        </w:tabs>
        <w:ind w:left="567" w:firstLine="513"/>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3"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hint="default" w:ascii="Symbol" w:hAnsi="Symbol"/>
      </w:rPr>
    </w:lvl>
    <w:lvl w:ilvl="1" w:tplc="A30EC086">
      <w:start w:val="1"/>
      <w:numFmt w:val="bullet"/>
      <w:lvlText w:val=""/>
      <w:lvlJc w:val="left"/>
      <w:pPr>
        <w:tabs>
          <w:tab w:val="num" w:pos="567"/>
        </w:tabs>
        <w:ind w:left="567" w:firstLine="513"/>
      </w:pPr>
      <w:rPr>
        <w:rFonts w:hint="default" w:ascii="Verdana" w:hAnsi="Verdana"/>
        <w:b w:val="0"/>
        <w:bCs w:val="0"/>
        <w:i w:val="0"/>
        <w:iCs w:val="0"/>
        <w:sz w:val="18"/>
        <w:szCs w:val="18"/>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35EA5"/>
    <w:multiLevelType w:val="multilevel"/>
    <w:tmpl w:val="88DA9AD0"/>
    <w:lvl w:ilvl="0">
      <w:start w:val="1"/>
      <w:numFmt w:val="bullet"/>
      <w:lvlText w:val=""/>
      <w:lvlJc w:val="left"/>
      <w:pPr>
        <w:tabs>
          <w:tab w:val="num" w:pos="1440"/>
        </w:tabs>
        <w:ind w:left="567" w:firstLine="513"/>
      </w:pPr>
      <w:rPr>
        <w:rFonts w:hint="default" w:ascii="Symbol" w:hAnsi="Symbol"/>
      </w:rPr>
    </w:lvl>
    <w:lvl w:ilvl="1">
      <w:start w:val="1"/>
      <w:numFmt w:val="bullet"/>
      <w:lvlText w:val=""/>
      <w:lvlJc w:val="left"/>
      <w:pPr>
        <w:tabs>
          <w:tab w:val="num" w:pos="567"/>
        </w:tabs>
        <w:ind w:left="567" w:firstLine="0"/>
      </w:pPr>
      <w:rPr>
        <w:rFonts w:hint="default" w:ascii="Symbol" w:hAnsi="Symbol"/>
        <w:b w:val="0"/>
        <w:bCs w:val="0"/>
        <w:i w:val="0"/>
        <w:iCs w:val="0"/>
        <w:sz w:val="18"/>
        <w:szCs w:val="18"/>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6"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hint="default" w:ascii="Symbol" w:hAnsi="Symbol"/>
      </w:rPr>
    </w:lvl>
    <w:lvl w:ilvl="1" w:tplc="65B4120C">
      <w:start w:val="1"/>
      <w:numFmt w:val="bullet"/>
      <w:lvlText w:val=""/>
      <w:lvlJc w:val="left"/>
      <w:pPr>
        <w:tabs>
          <w:tab w:val="num" w:pos="567"/>
        </w:tabs>
        <w:ind w:left="567" w:firstLine="513"/>
      </w:pPr>
      <w:rPr>
        <w:rFonts w:hint="default" w:ascii="Symbol" w:hAnsi="Symbol"/>
        <w:b w:val="0"/>
        <w:bCs w:val="0"/>
        <w:i w:val="0"/>
        <w:iCs w:val="0"/>
        <w:sz w:val="18"/>
        <w:szCs w:val="18"/>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65822"/>
    <w:multiLevelType w:val="multilevel"/>
    <w:tmpl w:val="EA52EE08"/>
    <w:lvl w:ilvl="0">
      <w:start w:val="1"/>
      <w:numFmt w:val="bullet"/>
      <w:lvlText w:val=""/>
      <w:lvlJc w:val="left"/>
      <w:pPr>
        <w:tabs>
          <w:tab w:val="num" w:pos="1440"/>
        </w:tabs>
        <w:ind w:left="567" w:firstLine="513"/>
      </w:pPr>
      <w:rPr>
        <w:rFonts w:hint="default" w:ascii="Symbol" w:hAnsi="Symbol"/>
      </w:rPr>
    </w:lvl>
    <w:lvl w:ilvl="1">
      <w:start w:val="1"/>
      <w:numFmt w:val="bullet"/>
      <w:lvlText w:val=""/>
      <w:lvlJc w:val="left"/>
      <w:pPr>
        <w:tabs>
          <w:tab w:val="num" w:pos="567"/>
        </w:tabs>
        <w:ind w:left="567" w:firstLine="513"/>
      </w:pPr>
      <w:rPr>
        <w:rFonts w:hint="default" w:ascii="Verdana" w:hAnsi="Verdana"/>
        <w:b w:val="0"/>
        <w:bCs w:val="0"/>
        <w:i w:val="0"/>
        <w:iCs w:val="0"/>
        <w:sz w:val="18"/>
        <w:szCs w:val="18"/>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0"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32C53"/>
    <w:multiLevelType w:val="multilevel"/>
    <w:tmpl w:val="0246B412"/>
    <w:lvl w:ilvl="0">
      <w:start w:val="1"/>
      <w:numFmt w:val="bullet"/>
      <w:lvlText w:val=""/>
      <w:lvlJc w:val="left"/>
      <w:pPr>
        <w:tabs>
          <w:tab w:val="num" w:pos="1440"/>
        </w:tabs>
        <w:ind w:left="567" w:firstLine="513"/>
      </w:pPr>
      <w:rPr>
        <w:rFonts w:hint="default" w:ascii="Symbol" w:hAnsi="Symbol"/>
      </w:rPr>
    </w:lvl>
    <w:lvl w:ilvl="1">
      <w:start w:val="1"/>
      <w:numFmt w:val="bullet"/>
      <w:lvlText w:val=""/>
      <w:lvlJc w:val="left"/>
      <w:pPr>
        <w:tabs>
          <w:tab w:val="num" w:pos="567"/>
        </w:tabs>
        <w:ind w:left="567" w:firstLine="513"/>
      </w:pPr>
      <w:rPr>
        <w:rFonts w:hint="default" w:ascii="Symbol" w:hAnsi="Symbol"/>
        <w:b w:val="0"/>
        <w:bCs w:val="0"/>
        <w:i w:val="0"/>
        <w:iCs w:val="0"/>
        <w:sz w:val="18"/>
        <w:szCs w:val="18"/>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3"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8445094">
    <w:abstractNumId w:val="8"/>
  </w:num>
  <w:num w:numId="2" w16cid:durableId="956064579">
    <w:abstractNumId w:val="6"/>
  </w:num>
  <w:num w:numId="3" w16cid:durableId="81490006">
    <w:abstractNumId w:val="5"/>
  </w:num>
  <w:num w:numId="4" w16cid:durableId="1360165140">
    <w:abstractNumId w:val="4"/>
  </w:num>
  <w:num w:numId="5" w16cid:durableId="845707931">
    <w:abstractNumId w:val="3"/>
  </w:num>
  <w:num w:numId="6" w16cid:durableId="1990743642">
    <w:abstractNumId w:val="7"/>
  </w:num>
  <w:num w:numId="7" w16cid:durableId="910233987">
    <w:abstractNumId w:val="2"/>
  </w:num>
  <w:num w:numId="8" w16cid:durableId="830145243">
    <w:abstractNumId w:val="1"/>
  </w:num>
  <w:num w:numId="9" w16cid:durableId="382557023">
    <w:abstractNumId w:val="0"/>
  </w:num>
  <w:num w:numId="10" w16cid:durableId="1818034903">
    <w:abstractNumId w:val="9"/>
  </w:num>
  <w:num w:numId="11" w16cid:durableId="916937115">
    <w:abstractNumId w:val="16"/>
  </w:num>
  <w:num w:numId="12" w16cid:durableId="257294892">
    <w:abstractNumId w:val="12"/>
  </w:num>
  <w:num w:numId="13" w16cid:durableId="1941140269">
    <w:abstractNumId w:val="13"/>
  </w:num>
  <w:num w:numId="14" w16cid:durableId="273906874">
    <w:abstractNumId w:val="19"/>
  </w:num>
  <w:num w:numId="15" w16cid:durableId="1122572673">
    <w:abstractNumId w:val="17"/>
  </w:num>
  <w:num w:numId="16" w16cid:durableId="1323777316">
    <w:abstractNumId w:val="22"/>
  </w:num>
  <w:num w:numId="17" w16cid:durableId="558442657">
    <w:abstractNumId w:val="10"/>
  </w:num>
  <w:num w:numId="18" w16cid:durableId="720327206">
    <w:abstractNumId w:val="15"/>
  </w:num>
  <w:num w:numId="19" w16cid:durableId="179858687">
    <w:abstractNumId w:val="11"/>
  </w:num>
  <w:num w:numId="20" w16cid:durableId="1295061322">
    <w:abstractNumId w:val="18"/>
  </w:num>
  <w:num w:numId="21" w16cid:durableId="2137915955">
    <w:abstractNumId w:val="24"/>
  </w:num>
  <w:num w:numId="22" w16cid:durableId="1858811078">
    <w:abstractNumId w:val="14"/>
  </w:num>
  <w:num w:numId="23" w16cid:durableId="40254603">
    <w:abstractNumId w:val="20"/>
  </w:num>
  <w:num w:numId="24" w16cid:durableId="88892478">
    <w:abstractNumId w:val="21"/>
  </w:num>
  <w:num w:numId="25" w16cid:durableId="1579553047">
    <w:abstractNumId w:val="2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EC6"/>
    <w:rsid w:val="00013B35"/>
    <w:rsid w:val="000A42AB"/>
    <w:rsid w:val="000C4670"/>
    <w:rsid w:val="000D23BD"/>
    <w:rsid w:val="000F27DF"/>
    <w:rsid w:val="00117D47"/>
    <w:rsid w:val="00127D89"/>
    <w:rsid w:val="00131B24"/>
    <w:rsid w:val="00154F3E"/>
    <w:rsid w:val="001C7FA3"/>
    <w:rsid w:val="001E0B0D"/>
    <w:rsid w:val="001E27A9"/>
    <w:rsid w:val="001E7D93"/>
    <w:rsid w:val="002032F3"/>
    <w:rsid w:val="0026668F"/>
    <w:rsid w:val="002A4A4B"/>
    <w:rsid w:val="002B70A2"/>
    <w:rsid w:val="002D063D"/>
    <w:rsid w:val="002D0E30"/>
    <w:rsid w:val="002E1DA2"/>
    <w:rsid w:val="00343D68"/>
    <w:rsid w:val="0037779E"/>
    <w:rsid w:val="0039067E"/>
    <w:rsid w:val="003F16A3"/>
    <w:rsid w:val="00493EBE"/>
    <w:rsid w:val="00551720"/>
    <w:rsid w:val="00564268"/>
    <w:rsid w:val="00567574"/>
    <w:rsid w:val="005E1AB3"/>
    <w:rsid w:val="006921F9"/>
    <w:rsid w:val="0069336D"/>
    <w:rsid w:val="006A241E"/>
    <w:rsid w:val="006A68E2"/>
    <w:rsid w:val="006E487B"/>
    <w:rsid w:val="00756AAF"/>
    <w:rsid w:val="00794199"/>
    <w:rsid w:val="00795723"/>
    <w:rsid w:val="007A487D"/>
    <w:rsid w:val="007B1D22"/>
    <w:rsid w:val="007C16A0"/>
    <w:rsid w:val="007E44F1"/>
    <w:rsid w:val="008A548A"/>
    <w:rsid w:val="008C70EA"/>
    <w:rsid w:val="00917266"/>
    <w:rsid w:val="0093158E"/>
    <w:rsid w:val="00944B2A"/>
    <w:rsid w:val="00954EDF"/>
    <w:rsid w:val="009572BD"/>
    <w:rsid w:val="009C123D"/>
    <w:rsid w:val="009C5EA3"/>
    <w:rsid w:val="00A16EE6"/>
    <w:rsid w:val="00AA63C7"/>
    <w:rsid w:val="00AE49E1"/>
    <w:rsid w:val="00B3427D"/>
    <w:rsid w:val="00B5291E"/>
    <w:rsid w:val="00B63270"/>
    <w:rsid w:val="00B96136"/>
    <w:rsid w:val="00BA58D3"/>
    <w:rsid w:val="00BE010B"/>
    <w:rsid w:val="00C0143C"/>
    <w:rsid w:val="00C35755"/>
    <w:rsid w:val="00C656CE"/>
    <w:rsid w:val="00D2201D"/>
    <w:rsid w:val="00D222AB"/>
    <w:rsid w:val="00D37EC6"/>
    <w:rsid w:val="00D60027"/>
    <w:rsid w:val="00DA20A8"/>
    <w:rsid w:val="00E01893"/>
    <w:rsid w:val="00E04953"/>
    <w:rsid w:val="00E05A62"/>
    <w:rsid w:val="00E1586D"/>
    <w:rsid w:val="00E214D8"/>
    <w:rsid w:val="00F21F12"/>
    <w:rsid w:val="00F33261"/>
    <w:rsid w:val="00F33491"/>
    <w:rsid w:val="00F61BB6"/>
    <w:rsid w:val="00F949E4"/>
    <w:rsid w:val="00FE0130"/>
    <w:rsid w:val="00FE7836"/>
    <w:rsid w:val="13237067"/>
    <w:rsid w:val="13BC0966"/>
    <w:rsid w:val="1637E7ED"/>
    <w:rsid w:val="1B9D4A6B"/>
    <w:rsid w:val="1BDE7D40"/>
    <w:rsid w:val="1F161E02"/>
    <w:rsid w:val="34E5E5B8"/>
    <w:rsid w:val="3A11A3F9"/>
    <w:rsid w:val="3A55FEE7"/>
    <w:rsid w:val="3D5D7EFD"/>
    <w:rsid w:val="471144A0"/>
    <w:rsid w:val="4902ACA7"/>
    <w:rsid w:val="56912AA3"/>
    <w:rsid w:val="5C0CDC05"/>
    <w:rsid w:val="6AB989C5"/>
    <w:rsid w:val="6CE6A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D0C3E"/>
  <w14:defaultImageDpi w14:val="300"/>
  <w15:docId w15:val="{5B897FC5-BD04-4605-B472-81561016A5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hAnsi="Verdana" w:eastAsiaTheme="majorEastAsi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hAnsi="Verdana" w:eastAsiaTheme="majorEastAsi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hAnsi="Arial" w:eastAsiaTheme="majorEastAsia"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hAnsi="Arial" w:eastAsiaTheme="majorEastAsia"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hAnsi="Arial" w:eastAsiaTheme="majorEastAsia"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hAnsiTheme="majorHAnsi" w:eastAsiaTheme="majorEastAsia" w:cstheme="majorBidi"/>
      <w:i/>
      <w:iCs/>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0143C"/>
    <w:rPr>
      <w:rFonts w:ascii="Verdana" w:hAnsi="Verdana" w:eastAsiaTheme="majorEastAsia" w:cstheme="majorBidi"/>
      <w:color w:val="34B2E2"/>
      <w:sz w:val="64"/>
      <w:szCs w:val="52"/>
    </w:rPr>
  </w:style>
  <w:style w:type="character" w:styleId="Heading2Char" w:customStyle="1">
    <w:name w:val="Heading 2 Char"/>
    <w:basedOn w:val="DefaultParagraphFont"/>
    <w:link w:val="Heading2"/>
    <w:uiPriority w:val="9"/>
    <w:rsid w:val="007C16A0"/>
    <w:rPr>
      <w:rFonts w:ascii="Verdana" w:hAnsi="Verdana" w:eastAsiaTheme="majorEastAsia" w:cstheme="majorBidi"/>
      <w:color w:val="34B2E2"/>
      <w:sz w:val="48"/>
      <w:szCs w:val="36"/>
    </w:rPr>
  </w:style>
  <w:style w:type="paragraph" w:styleId="BalloonText">
    <w:name w:val="Balloon Text"/>
    <w:basedOn w:val="Normal"/>
    <w:link w:val="BalloonTextChar"/>
    <w:uiPriority w:val="99"/>
    <w:semiHidden/>
    <w:unhideWhenUsed/>
    <w:rsid w:val="00D37EC6"/>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D37EC6"/>
    <w:rPr>
      <w:rFonts w:ascii="Lucida Grande" w:hAnsi="Lucida Grande" w:cs="Lucida Grande"/>
      <w:sz w:val="18"/>
      <w:szCs w:val="18"/>
    </w:rPr>
  </w:style>
  <w:style w:type="paragraph" w:styleId="Body" w:customStyle="1">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styleId="HeaderChar" w:customStyle="1">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styleId="FooterChar" w:customStyle="1">
    <w:name w:val="Footer Char"/>
    <w:basedOn w:val="DefaultParagraphFont"/>
    <w:link w:val="Footer"/>
    <w:uiPriority w:val="99"/>
    <w:rsid w:val="0026668F"/>
  </w:style>
  <w:style w:type="character" w:styleId="Heading3Char" w:customStyle="1">
    <w:name w:val="Heading 3 Char"/>
    <w:basedOn w:val="DefaultParagraphFont"/>
    <w:link w:val="Heading3"/>
    <w:uiPriority w:val="9"/>
    <w:rsid w:val="001E7D93"/>
    <w:rPr>
      <w:rFonts w:ascii="Arial" w:hAnsi="Arial" w:eastAsiaTheme="majorEastAsia" w:cstheme="majorBidi"/>
      <w:color w:val="34B2E2"/>
      <w:sz w:val="36"/>
      <w:szCs w:val="28"/>
    </w:rPr>
  </w:style>
  <w:style w:type="character" w:styleId="Heading4Char" w:customStyle="1">
    <w:name w:val="Heading 4 Char"/>
    <w:basedOn w:val="DefaultParagraphFont"/>
    <w:link w:val="Heading4"/>
    <w:uiPriority w:val="9"/>
    <w:rsid w:val="001E7D93"/>
    <w:rPr>
      <w:rFonts w:ascii="Arial" w:hAnsi="Arial" w:eastAsiaTheme="majorEastAsia" w:cstheme="majorBidi"/>
      <w:bCs/>
      <w:iCs/>
      <w:color w:val="34B2E2"/>
      <w:sz w:val="28"/>
    </w:rPr>
  </w:style>
  <w:style w:type="character" w:styleId="Heading5Char" w:customStyle="1">
    <w:name w:val="Heading 5 Char"/>
    <w:basedOn w:val="DefaultParagraphFont"/>
    <w:link w:val="Heading5"/>
    <w:uiPriority w:val="9"/>
    <w:rsid w:val="001E7D93"/>
    <w:rPr>
      <w:rFonts w:ascii="Arial" w:hAnsi="Arial" w:eastAsiaTheme="majorEastAsia" w:cstheme="majorBidi"/>
      <w:color w:val="34B2E2"/>
      <w:sz w:val="20"/>
      <w:szCs w:val="18"/>
    </w:rPr>
  </w:style>
  <w:style w:type="character" w:styleId="Heading6Char" w:customStyle="1">
    <w:name w:val="Heading 6 Char"/>
    <w:basedOn w:val="DefaultParagraphFont"/>
    <w:link w:val="Heading6"/>
    <w:uiPriority w:val="9"/>
    <w:rsid w:val="00E1586D"/>
    <w:rPr>
      <w:rFonts w:asciiTheme="majorHAnsi" w:hAnsiTheme="majorHAnsi" w:eastAsiaTheme="majorEastAsia" w:cstheme="majorBidi"/>
      <w:i/>
      <w:iCs/>
      <w:color w:val="243F60" w:themeColor="accent1" w:themeShade="7F"/>
    </w:rPr>
  </w:style>
  <w:style w:type="paragraph" w:styleId="Style3" w:customStyle="1">
    <w:name w:val="Style 3"/>
    <w:basedOn w:val="Normal"/>
    <w:next w:val="Normal"/>
    <w:autoRedefine/>
    <w:qFormat/>
    <w:rsid w:val="00E05A62"/>
    <w:rPr>
      <w:rFonts w:ascii="Verdana" w:hAnsi="Verdana"/>
      <w:color w:val="2A9FCE"/>
      <w:sz w:val="28"/>
      <w:szCs w:val="28"/>
    </w:rPr>
  </w:style>
  <w:style w:type="paragraph" w:styleId="Header3" w:customStyle="1">
    <w:name w:val="Header 3"/>
    <w:basedOn w:val="Heading2"/>
    <w:next w:val="Normal"/>
    <w:autoRedefine/>
    <w:qFormat/>
    <w:rsid w:val="00013B35"/>
    <w:rPr>
      <w:color w:val="auto"/>
      <w:sz w:val="28"/>
      <w:szCs w:val="28"/>
    </w:rPr>
  </w:style>
  <w:style w:type="paragraph" w:styleId="Style1" w:customStyle="1">
    <w:name w:val="Style1"/>
    <w:basedOn w:val="Body"/>
    <w:qFormat/>
    <w:rsid w:val="00917266"/>
    <w:pPr>
      <w:numPr>
        <w:numId w:val="20"/>
      </w:numPr>
    </w:pPr>
  </w:style>
  <w:style w:type="paragraph" w:styleId="Bullet" w:customStyle="1">
    <w:name w:val="Bullet"/>
    <w:basedOn w:val="Body"/>
    <w:autoRedefine/>
    <w:qFormat/>
    <w:rsid w:val="00917266"/>
    <w:pPr>
      <w:numPr>
        <w:numId w:val="24"/>
      </w:numPr>
    </w:pPr>
  </w:style>
  <w:style w:type="paragraph" w:styleId="BodyBold" w:customStyle="1">
    <w:name w:val="Body Bold"/>
    <w:basedOn w:val="Body"/>
    <w:qFormat/>
    <w:rsid w:val="00F21F12"/>
    <w:rPr>
      <w:b/>
    </w:rPr>
  </w:style>
  <w:style w:type="table" w:styleId="TableGrid">
    <w:name w:val="Table Grid"/>
    <w:basedOn w:val="TableNormal"/>
    <w:uiPriority w:val="59"/>
    <w:rsid w:val="00AA63C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 w:id="1329673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microsoft.com/office/2020/10/relationships/intelligence" Target="intelligence2.xml" Id="R2aa2e5ad95d741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f6b45122-48ae-4c54-a6b1-9b2b8c0ba8fa" xsi:nil="true"/>
    <lcf76f155ced4ddcb4097134ff3c332f xmlns="167c4c98-8073-4367-8353-a351acdabb5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545F377C9D284E8A30F99D5BD66BC2" ma:contentTypeVersion="16" ma:contentTypeDescription="Create a new document." ma:contentTypeScope="" ma:versionID="d78c092f5dd3be5f84e0bda98de85e1a">
  <xsd:schema xmlns:xsd="http://www.w3.org/2001/XMLSchema" xmlns:xs="http://www.w3.org/2001/XMLSchema" xmlns:p="http://schemas.microsoft.com/office/2006/metadata/properties" xmlns:ns2="167c4c98-8073-4367-8353-a351acdabb53" xmlns:ns3="f6b45122-48ae-4c54-a6b1-9b2b8c0ba8fa" targetNamespace="http://schemas.microsoft.com/office/2006/metadata/properties" ma:root="true" ma:fieldsID="3e67e9de559746c21c828cf88c69c40a" ns2:_="" ns3:_="">
    <xsd:import namespace="167c4c98-8073-4367-8353-a351acdabb53"/>
    <xsd:import namespace="f6b45122-48ae-4c54-a6b1-9b2b8c0ba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c4c98-8073-4367-8353-a351acdab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250b12-27d3-46fa-9f8d-865b5e08fd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b45122-48ae-4c54-a6b1-9b2b8c0ba8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3fd9dc-96f0-416a-a9bc-28b957581a6a}" ma:internalName="TaxCatchAll" ma:showField="CatchAllData" ma:web="f6b45122-48ae-4c54-a6b1-9b2b8c0ba8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F6291C-B910-488C-B6BF-0EE1F4214CB8}">
  <ds:schemaRefs>
    <ds:schemaRef ds:uri="http://schemas.openxmlformats.org/officeDocument/2006/bibliography"/>
  </ds:schemaRefs>
</ds:datastoreItem>
</file>

<file path=customXml/itemProps2.xml><?xml version="1.0" encoding="utf-8"?>
<ds:datastoreItem xmlns:ds="http://schemas.openxmlformats.org/officeDocument/2006/customXml" ds:itemID="{16A9C539-3AAE-4B31-9EC7-B6BFEDC3FDDC}">
  <ds:schemaRefs>
    <ds:schemaRef ds:uri="http://schemas.microsoft.com/office/2006/documentManagement/types"/>
    <ds:schemaRef ds:uri="http://purl.org/dc/elements/1.1/"/>
    <ds:schemaRef ds:uri="http://www.w3.org/XML/1998/namespace"/>
    <ds:schemaRef ds:uri="http://purl.org/dc/terms/"/>
    <ds:schemaRef ds:uri="f6b45122-48ae-4c54-a6b1-9b2b8c0ba8fa"/>
    <ds:schemaRef ds:uri="http://schemas.microsoft.com/office/infopath/2007/PartnerControls"/>
    <ds:schemaRef ds:uri="167c4c98-8073-4367-8353-a351acdabb53"/>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21FC997-0C9B-4487-9EB7-4DB5FA95318B}">
  <ds:schemaRefs>
    <ds:schemaRef ds:uri="http://schemas.microsoft.com/sharepoint/v3/contenttype/forms"/>
  </ds:schemaRefs>
</ds:datastoreItem>
</file>

<file path=customXml/itemProps4.xml><?xml version="1.0" encoding="utf-8"?>
<ds:datastoreItem xmlns:ds="http://schemas.openxmlformats.org/officeDocument/2006/customXml" ds:itemID="{50FB4312-2AB9-4545-BF90-2E9FCB868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c4c98-8073-4367-8353-a351acdabb53"/>
    <ds:schemaRef ds:uri="f6b45122-48ae-4c54-a6b1-9b2b8c0ba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hopwood hall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sarah jones</dc:creator>
  <lastModifiedBy>Diana McCloskey</lastModifiedBy>
  <revision>4</revision>
  <lastPrinted>2017-12-14T10:35:00.0000000Z</lastPrinted>
  <dcterms:created xsi:type="dcterms:W3CDTF">2023-05-23T11:03:00.0000000Z</dcterms:created>
  <dcterms:modified xsi:type="dcterms:W3CDTF">2023-05-23T14:12:27.9785263Z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0x01010012545F377C9D284E8A30F99D5BD66BC2</vt:lpwstr>
  </property>
</Properties>
</file>