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body>
    <w:p w:rsidR="00A95997" w:rsidP="3471798B" w:rsidRDefault="00A95997" w14:paraId="15A88F69" w14:textId="77777777">
      <w:pPr>
        <w:rPr>
          <w:rFonts w:eastAsiaTheme="minorEastAsia"/>
        </w:rPr>
      </w:pPr>
    </w:p>
    <w:p w:rsidR="00A95997" w:rsidRDefault="00A95997" w14:paraId="54173A51" w14:textId="0D3CB55B">
      <w:pPr>
        <w:rPr>
          <w:rFonts w:eastAsiaTheme="minorEastAsia"/>
        </w:rPr>
      </w:pPr>
      <w:r w:rsidRPr="0092731E">
        <w:rPr>
          <w:rFonts w:eastAsiaTheme="minorEastAsia"/>
          <w:noProof/>
        </w:rPr>
        <mc:AlternateContent>
          <mc:Choice Requires="wps">
            <w:drawing>
              <wp:anchor distT="45720" distB="45720" distL="114300" distR="114300" simplePos="0" relativeHeight="251659264" behindDoc="0" locked="0" layoutInCell="1" allowOverlap="1" wp14:anchorId="76C619E1" wp14:editId="6D06100A">
                <wp:simplePos x="0" y="0"/>
                <wp:positionH relativeFrom="margin">
                  <wp:align>center</wp:align>
                </wp:positionH>
                <wp:positionV relativeFrom="paragraph">
                  <wp:posOffset>2654935</wp:posOffset>
                </wp:positionV>
                <wp:extent cx="69913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04620"/>
                        </a:xfrm>
                        <a:prstGeom prst="rect">
                          <a:avLst/>
                        </a:prstGeom>
                        <a:solidFill>
                          <a:srgbClr val="FFFFFF"/>
                        </a:solidFill>
                        <a:ln w="9525">
                          <a:solidFill>
                            <a:schemeClr val="bg1"/>
                          </a:solidFill>
                          <a:miter lim="800000"/>
                          <a:headEnd/>
                          <a:tailEnd/>
                        </a:ln>
                      </wps:spPr>
                      <wps:txbx>
                        <w:txbxContent>
                          <w:p w:rsidRPr="006E4FDD" w:rsidR="00A95997" w:rsidP="00A95997" w:rsidRDefault="00A21066" w14:paraId="01537695" w14:textId="2935E4D7">
                            <w:pPr>
                              <w:spacing w:after="0" w:line="240" w:lineRule="auto"/>
                              <w:jc w:val="center"/>
                              <w:rPr>
                                <w:rFonts w:ascii="Arial" w:hAnsi="Arial" w:cs="Arial"/>
                                <w:color w:val="1F3E81"/>
                                <w:sz w:val="72"/>
                                <w:szCs w:val="72"/>
                              </w:rPr>
                            </w:pPr>
                            <w:r>
                              <w:rPr>
                                <w:rFonts w:ascii="Arial" w:hAnsi="Arial" w:cs="Arial"/>
                                <w:color w:val="1F3E81"/>
                                <w:sz w:val="72"/>
                                <w:szCs w:val="72"/>
                              </w:rPr>
                              <w:t>Safer Recruitment Policy</w:t>
                            </w:r>
                          </w:p>
                          <w:p w:rsidRPr="006E4FDD" w:rsidR="00A95997" w:rsidP="00A95997" w:rsidRDefault="00A95997" w14:paraId="79F8D3FE" w14:textId="77777777">
                            <w:pPr>
                              <w:spacing w:after="0" w:line="240" w:lineRule="auto"/>
                              <w:jc w:val="center"/>
                              <w:rPr>
                                <w:rFonts w:ascii="Arial" w:hAnsi="Arial" w:cs="Arial"/>
                                <w:color w:val="1F3E81"/>
                                <w:sz w:val="72"/>
                                <w:szCs w:val="72"/>
                              </w:rPr>
                            </w:pPr>
                            <w:r>
                              <w:rPr>
                                <w:rFonts w:ascii="Arial" w:hAnsi="Arial" w:cs="Arial"/>
                                <w:color w:val="1F3E81"/>
                                <w:sz w:val="72"/>
                                <w:szCs w:val="72"/>
                              </w:rPr>
                              <w:t>2022/2023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6C619E1">
                <v:stroke joinstyle="miter"/>
                <v:path gradientshapeok="t" o:connecttype="rect"/>
              </v:shapetype>
              <v:shape id="Text Box 2" style="position:absolute;margin-left:0;margin-top:209.05pt;width:550.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">
                <v:textbox style="mso-fit-shape-to-text:t">
                  <w:txbxContent>
                    <w:p w:rsidRPr="006E4FDD" w:rsidR="00A95997" w:rsidP="00A95997" w:rsidRDefault="00A21066" w14:paraId="01537695" w14:textId="2935E4D7">
                      <w:pPr>
                        <w:spacing w:after="0" w:line="240" w:lineRule="auto"/>
                        <w:jc w:val="center"/>
                        <w:rPr>
                          <w:rFonts w:ascii="Arial" w:hAnsi="Arial" w:cs="Arial"/>
                          <w:color w:val="1F3E81"/>
                          <w:sz w:val="72"/>
                          <w:szCs w:val="72"/>
                        </w:rPr>
                      </w:pPr>
                      <w:r>
                        <w:rPr>
                          <w:rFonts w:ascii="Arial" w:hAnsi="Arial" w:cs="Arial"/>
                          <w:color w:val="1F3E81"/>
                          <w:sz w:val="72"/>
                          <w:szCs w:val="72"/>
                        </w:rPr>
                        <w:t>Safer Recruitment Policy</w:t>
                      </w:r>
                    </w:p>
                    <w:p w:rsidRPr="006E4FDD" w:rsidR="00A95997" w:rsidP="00A95997" w:rsidRDefault="00A95997" w14:paraId="79F8D3FE" w14:textId="77777777">
                      <w:pPr>
                        <w:spacing w:after="0" w:line="240" w:lineRule="auto"/>
                        <w:jc w:val="center"/>
                        <w:rPr>
                          <w:rFonts w:ascii="Arial" w:hAnsi="Arial" w:cs="Arial"/>
                          <w:color w:val="1F3E81"/>
                          <w:sz w:val="72"/>
                          <w:szCs w:val="72"/>
                        </w:rPr>
                      </w:pPr>
                      <w:r>
                        <w:rPr>
                          <w:rFonts w:ascii="Arial" w:hAnsi="Arial" w:cs="Arial"/>
                          <w:color w:val="1F3E81"/>
                          <w:sz w:val="72"/>
                          <w:szCs w:val="72"/>
                        </w:rPr>
                        <w:t>2022/2023</w:t>
                      </w:r>
                    </w:p>
                  </w:txbxContent>
                </v:textbox>
                <w10:wrap type="square" anchorx="margin"/>
              </v:shape>
            </w:pict>
          </mc:Fallback>
        </mc:AlternateContent>
      </w:r>
      <w:r>
        <w:rPr>
          <w:rFonts w:eastAsiaTheme="minorEastAsia"/>
        </w:rPr>
        <w:br w:type="page"/>
      </w:r>
    </w:p>
    <w:p w:rsidR="3471798B" w:rsidP="3471798B" w:rsidRDefault="3471798B" w14:paraId="7FC67BFC" w14:textId="0AF781D1">
      <w:pPr>
        <w:jc w:val="center"/>
        <w:rPr>
          <w:rStyle w:val="Heading4Char"/>
          <w:rFonts w:ascii="Arial" w:hAnsi="Arial" w:cs="Arial"/>
        </w:rPr>
      </w:pPr>
    </w:p>
    <w:sdt>
      <w:sdtPr>
        <w:rPr>
          <w:rFonts w:ascii="Verdana" w:hAnsi="Verdana" w:eastAsiaTheme="majorEastAsia" w:cstheme="majorBidi"/>
          <w:bCs/>
          <w:iCs/>
          <w:color w:val="1F3E81"/>
          <w:sz w:val="28"/>
          <w:szCs w:val="24"/>
          <w:lang w:val="en-US"/>
        </w:rPr>
        <w:id w:val="-636483795"/>
        <w:docPartObj>
          <w:docPartGallery w:val="Table of Contents"/>
          <w:docPartUnique/>
        </w:docPartObj>
      </w:sdtPr>
      <w:sdtEndPr>
        <w:rPr>
          <w:rFonts w:asciiTheme="minorHAnsi" w:hAnsiTheme="minorHAnsi" w:eastAsiaTheme="minorHAnsi" w:cstheme="minorBidi"/>
          <w:b/>
          <w:iCs w:val="0"/>
          <w:noProof/>
          <w:color w:val="auto"/>
          <w:sz w:val="22"/>
          <w:szCs w:val="22"/>
          <w:lang w:val="en-GB"/>
        </w:rPr>
      </w:sdtEndPr>
      <w:sdtContent>
        <w:p w:rsidRPr="00F2700F" w:rsidR="00F2700F" w:rsidP="00F2700F" w:rsidRDefault="00F2700F" w14:paraId="1A93EF73" w14:textId="426DBBF0">
          <w:pPr>
            <w:jc w:val="center"/>
            <w:rPr>
              <w:rStyle w:val="Heading4Char"/>
              <w:rFonts w:ascii="Arial" w:hAnsi="Arial" w:cs="Arial"/>
            </w:rPr>
          </w:pPr>
          <w:r w:rsidRPr="00F2700F">
            <w:rPr>
              <w:rStyle w:val="Heading4Char"/>
              <w:rFonts w:ascii="Arial" w:hAnsi="Arial" w:cs="Arial"/>
            </w:rPr>
            <w:t>C</w:t>
          </w:r>
          <w:r>
            <w:rPr>
              <w:rStyle w:val="Heading4Char"/>
              <w:rFonts w:ascii="Arial" w:hAnsi="Arial" w:cs="Arial"/>
            </w:rPr>
            <w:t>ONTENTS</w:t>
          </w:r>
        </w:p>
        <w:p w:rsidRPr="00062E95" w:rsidR="00E059E3" w:rsidRDefault="00F2700F" w14:paraId="13FFC526" w14:textId="7DA3CDEE">
          <w:pPr>
            <w:pStyle w:val="TOC1"/>
            <w:tabs>
              <w:tab w:val="right" w:leader="dot" w:pos="9402"/>
            </w:tabs>
            <w:rPr>
              <w:rFonts w:ascii="Arial" w:hAnsi="Arial" w:cs="Arial" w:eastAsiaTheme="minorEastAsia"/>
              <w:noProof/>
              <w:sz w:val="28"/>
              <w:szCs w:val="28"/>
              <w:lang w:eastAsia="en-GB"/>
            </w:rPr>
          </w:pPr>
          <w:r w:rsidRPr="00E059E3">
            <w:rPr>
              <w:rFonts w:ascii="Arial" w:hAnsi="Arial" w:cs="Arial"/>
              <w:sz w:val="24"/>
              <w:szCs w:val="24"/>
            </w:rPr>
            <w:fldChar w:fldCharType="begin"/>
          </w:r>
          <w:r w:rsidRPr="00E059E3">
            <w:rPr>
              <w:rFonts w:ascii="Arial" w:hAnsi="Arial" w:cs="Arial"/>
              <w:sz w:val="24"/>
              <w:szCs w:val="24"/>
            </w:rPr>
            <w:instrText xml:space="preserve"> TOC \o "1-3" \h \z \u </w:instrText>
          </w:r>
          <w:r w:rsidRPr="00E059E3">
            <w:rPr>
              <w:rFonts w:ascii="Arial" w:hAnsi="Arial" w:cs="Arial"/>
              <w:sz w:val="24"/>
              <w:szCs w:val="24"/>
            </w:rPr>
            <w:fldChar w:fldCharType="separate"/>
          </w:r>
          <w:hyperlink w:history="1" w:anchor="_Toc108690646">
            <w:r w:rsidRPr="00062E95" w:rsidR="00E059E3">
              <w:rPr>
                <w:rStyle w:val="Hyperlink"/>
                <w:rFonts w:ascii="Arial" w:hAnsi="Arial" w:cs="Arial"/>
                <w:noProof/>
                <w:sz w:val="28"/>
                <w:szCs w:val="28"/>
              </w:rPr>
              <w:t>INTRODUCTION</w:t>
            </w:r>
            <w:r w:rsidRPr="00062E95" w:rsidR="00E059E3">
              <w:rPr>
                <w:rFonts w:ascii="Arial" w:hAnsi="Arial" w:cs="Arial"/>
                <w:noProof/>
                <w:webHidden/>
                <w:sz w:val="28"/>
                <w:szCs w:val="28"/>
              </w:rPr>
              <w:tab/>
            </w:r>
            <w:r w:rsidRPr="00062E95" w:rsidR="00E059E3">
              <w:rPr>
                <w:rFonts w:ascii="Arial" w:hAnsi="Arial" w:cs="Arial"/>
                <w:noProof/>
                <w:webHidden/>
                <w:sz w:val="28"/>
                <w:szCs w:val="28"/>
              </w:rPr>
              <w:fldChar w:fldCharType="begin"/>
            </w:r>
            <w:r w:rsidRPr="00062E95" w:rsidR="00E059E3">
              <w:rPr>
                <w:rFonts w:ascii="Arial" w:hAnsi="Arial" w:cs="Arial"/>
                <w:noProof/>
                <w:webHidden/>
                <w:sz w:val="28"/>
                <w:szCs w:val="28"/>
              </w:rPr>
              <w:instrText xml:space="preserve"> PAGEREF _Toc108690646 \h </w:instrText>
            </w:r>
            <w:r w:rsidRPr="00062E95" w:rsidR="00E059E3">
              <w:rPr>
                <w:rFonts w:ascii="Arial" w:hAnsi="Arial" w:cs="Arial"/>
                <w:noProof/>
                <w:webHidden/>
                <w:sz w:val="28"/>
                <w:szCs w:val="28"/>
              </w:rPr>
            </w:r>
            <w:r w:rsidRPr="00062E95" w:rsidR="00E059E3">
              <w:rPr>
                <w:rFonts w:ascii="Arial" w:hAnsi="Arial" w:cs="Arial"/>
                <w:noProof/>
                <w:webHidden/>
                <w:sz w:val="28"/>
                <w:szCs w:val="28"/>
              </w:rPr>
              <w:fldChar w:fldCharType="separate"/>
            </w:r>
            <w:r w:rsidRPr="00062E95" w:rsidR="00062E95">
              <w:rPr>
                <w:rFonts w:ascii="Arial" w:hAnsi="Arial" w:cs="Arial"/>
                <w:noProof/>
                <w:webHidden/>
                <w:sz w:val="28"/>
                <w:szCs w:val="28"/>
              </w:rPr>
              <w:t>3</w:t>
            </w:r>
            <w:r w:rsidRPr="00062E95" w:rsidR="00E059E3">
              <w:rPr>
                <w:rFonts w:ascii="Arial" w:hAnsi="Arial" w:cs="Arial"/>
                <w:noProof/>
                <w:webHidden/>
                <w:sz w:val="28"/>
                <w:szCs w:val="28"/>
              </w:rPr>
              <w:fldChar w:fldCharType="end"/>
            </w:r>
          </w:hyperlink>
        </w:p>
        <w:p w:rsidRPr="00062E95" w:rsidR="00E059E3" w:rsidRDefault="00062E95" w14:paraId="563B081D" w14:textId="6A94B9BE">
          <w:pPr>
            <w:pStyle w:val="TOC1"/>
            <w:tabs>
              <w:tab w:val="right" w:leader="dot" w:pos="9402"/>
            </w:tabs>
            <w:rPr>
              <w:rFonts w:ascii="Arial" w:hAnsi="Arial" w:cs="Arial" w:eastAsiaTheme="minorEastAsia"/>
              <w:noProof/>
              <w:sz w:val="28"/>
              <w:szCs w:val="28"/>
              <w:lang w:eastAsia="en-GB"/>
            </w:rPr>
          </w:pPr>
          <w:hyperlink w:history="1" w:anchor="_Toc108690647">
            <w:r w:rsidRPr="00062E95" w:rsidR="00E059E3">
              <w:rPr>
                <w:rStyle w:val="Hyperlink"/>
                <w:rFonts w:ascii="Arial" w:hAnsi="Arial" w:cs="Arial"/>
                <w:noProof/>
                <w:sz w:val="28"/>
                <w:szCs w:val="28"/>
              </w:rPr>
              <w:t>SCOPE</w:t>
            </w:r>
            <w:r w:rsidRPr="00062E95" w:rsidR="00E059E3">
              <w:rPr>
                <w:rFonts w:ascii="Arial" w:hAnsi="Arial" w:cs="Arial"/>
                <w:noProof/>
                <w:webHidden/>
                <w:sz w:val="28"/>
                <w:szCs w:val="28"/>
              </w:rPr>
              <w:tab/>
            </w:r>
            <w:r w:rsidRPr="00062E95" w:rsidR="00E059E3">
              <w:rPr>
                <w:rFonts w:ascii="Arial" w:hAnsi="Arial" w:cs="Arial"/>
                <w:noProof/>
                <w:webHidden/>
                <w:sz w:val="28"/>
                <w:szCs w:val="28"/>
              </w:rPr>
              <w:fldChar w:fldCharType="begin"/>
            </w:r>
            <w:r w:rsidRPr="00062E95" w:rsidR="00E059E3">
              <w:rPr>
                <w:rFonts w:ascii="Arial" w:hAnsi="Arial" w:cs="Arial"/>
                <w:noProof/>
                <w:webHidden/>
                <w:sz w:val="28"/>
                <w:szCs w:val="28"/>
              </w:rPr>
              <w:instrText xml:space="preserve"> PAGEREF _Toc108690647 \h </w:instrText>
            </w:r>
            <w:r w:rsidRPr="00062E95" w:rsidR="00E059E3">
              <w:rPr>
                <w:rFonts w:ascii="Arial" w:hAnsi="Arial" w:cs="Arial"/>
                <w:noProof/>
                <w:webHidden/>
                <w:sz w:val="28"/>
                <w:szCs w:val="28"/>
              </w:rPr>
            </w:r>
            <w:r w:rsidRPr="00062E95" w:rsidR="00E059E3">
              <w:rPr>
                <w:rFonts w:ascii="Arial" w:hAnsi="Arial" w:cs="Arial"/>
                <w:noProof/>
                <w:webHidden/>
                <w:sz w:val="28"/>
                <w:szCs w:val="28"/>
              </w:rPr>
              <w:fldChar w:fldCharType="separate"/>
            </w:r>
            <w:r w:rsidRPr="00062E95">
              <w:rPr>
                <w:rFonts w:ascii="Arial" w:hAnsi="Arial" w:cs="Arial"/>
                <w:noProof/>
                <w:webHidden/>
                <w:sz w:val="28"/>
                <w:szCs w:val="28"/>
              </w:rPr>
              <w:t>3</w:t>
            </w:r>
            <w:r w:rsidRPr="00062E95" w:rsidR="00E059E3">
              <w:rPr>
                <w:rFonts w:ascii="Arial" w:hAnsi="Arial" w:cs="Arial"/>
                <w:noProof/>
                <w:webHidden/>
                <w:sz w:val="28"/>
                <w:szCs w:val="28"/>
              </w:rPr>
              <w:fldChar w:fldCharType="end"/>
            </w:r>
          </w:hyperlink>
        </w:p>
        <w:p w:rsidRPr="00062E95" w:rsidR="00E059E3" w:rsidRDefault="00062E95" w14:paraId="31B31B0D" w14:textId="1130D208">
          <w:pPr>
            <w:pStyle w:val="TOC1"/>
            <w:tabs>
              <w:tab w:val="right" w:leader="dot" w:pos="9402"/>
            </w:tabs>
            <w:rPr>
              <w:rFonts w:ascii="Arial" w:hAnsi="Arial" w:cs="Arial" w:eastAsiaTheme="minorEastAsia"/>
              <w:noProof/>
              <w:sz w:val="28"/>
              <w:szCs w:val="28"/>
              <w:lang w:eastAsia="en-GB"/>
            </w:rPr>
          </w:pPr>
          <w:hyperlink w:history="1" w:anchor="_Toc108690648">
            <w:r w:rsidRPr="00062E95" w:rsidR="00E059E3">
              <w:rPr>
                <w:rStyle w:val="Hyperlink"/>
                <w:rFonts w:ascii="Arial" w:hAnsi="Arial" w:cs="Arial"/>
                <w:noProof/>
                <w:sz w:val="28"/>
                <w:szCs w:val="28"/>
              </w:rPr>
              <w:t>AIM</w:t>
            </w:r>
            <w:r w:rsidRPr="00062E95" w:rsidR="00E059E3">
              <w:rPr>
                <w:rFonts w:ascii="Arial" w:hAnsi="Arial" w:cs="Arial"/>
                <w:noProof/>
                <w:webHidden/>
                <w:sz w:val="28"/>
                <w:szCs w:val="28"/>
              </w:rPr>
              <w:tab/>
            </w:r>
            <w:r w:rsidRPr="00062E95" w:rsidR="00E059E3">
              <w:rPr>
                <w:rFonts w:ascii="Arial" w:hAnsi="Arial" w:cs="Arial"/>
                <w:noProof/>
                <w:webHidden/>
                <w:sz w:val="28"/>
                <w:szCs w:val="28"/>
              </w:rPr>
              <w:fldChar w:fldCharType="begin"/>
            </w:r>
            <w:r w:rsidRPr="00062E95" w:rsidR="00E059E3">
              <w:rPr>
                <w:rFonts w:ascii="Arial" w:hAnsi="Arial" w:cs="Arial"/>
                <w:noProof/>
                <w:webHidden/>
                <w:sz w:val="28"/>
                <w:szCs w:val="28"/>
              </w:rPr>
              <w:instrText xml:space="preserve"> PAGEREF _Toc108690648 \h </w:instrText>
            </w:r>
            <w:r w:rsidRPr="00062E95" w:rsidR="00E059E3">
              <w:rPr>
                <w:rFonts w:ascii="Arial" w:hAnsi="Arial" w:cs="Arial"/>
                <w:noProof/>
                <w:webHidden/>
                <w:sz w:val="28"/>
                <w:szCs w:val="28"/>
              </w:rPr>
            </w:r>
            <w:r w:rsidRPr="00062E95" w:rsidR="00E059E3">
              <w:rPr>
                <w:rFonts w:ascii="Arial" w:hAnsi="Arial" w:cs="Arial"/>
                <w:noProof/>
                <w:webHidden/>
                <w:sz w:val="28"/>
                <w:szCs w:val="28"/>
              </w:rPr>
              <w:fldChar w:fldCharType="separate"/>
            </w:r>
            <w:r w:rsidRPr="00062E95">
              <w:rPr>
                <w:rFonts w:ascii="Arial" w:hAnsi="Arial" w:cs="Arial"/>
                <w:noProof/>
                <w:webHidden/>
                <w:sz w:val="28"/>
                <w:szCs w:val="28"/>
              </w:rPr>
              <w:t>3</w:t>
            </w:r>
            <w:r w:rsidRPr="00062E95" w:rsidR="00E059E3">
              <w:rPr>
                <w:rFonts w:ascii="Arial" w:hAnsi="Arial" w:cs="Arial"/>
                <w:noProof/>
                <w:webHidden/>
                <w:sz w:val="28"/>
                <w:szCs w:val="28"/>
              </w:rPr>
              <w:fldChar w:fldCharType="end"/>
            </w:r>
          </w:hyperlink>
        </w:p>
        <w:p w:rsidRPr="00062E95" w:rsidR="00E059E3" w:rsidRDefault="00062E95" w14:paraId="3F218562" w14:textId="5CC164E8">
          <w:pPr>
            <w:pStyle w:val="TOC1"/>
            <w:tabs>
              <w:tab w:val="right" w:leader="dot" w:pos="9402"/>
            </w:tabs>
            <w:rPr>
              <w:rFonts w:ascii="Arial" w:hAnsi="Arial" w:cs="Arial" w:eastAsiaTheme="minorEastAsia"/>
              <w:noProof/>
              <w:sz w:val="28"/>
              <w:szCs w:val="28"/>
              <w:lang w:eastAsia="en-GB"/>
            </w:rPr>
          </w:pPr>
          <w:hyperlink w:history="1" w:anchor="_Toc108690649">
            <w:r w:rsidRPr="00062E95" w:rsidR="00E059E3">
              <w:rPr>
                <w:rStyle w:val="Hyperlink"/>
                <w:rFonts w:ascii="Arial" w:hAnsi="Arial" w:cs="Arial"/>
                <w:noProof/>
                <w:sz w:val="28"/>
                <w:szCs w:val="28"/>
              </w:rPr>
              <w:t>ROLES AND RESPONSIBILITIES</w:t>
            </w:r>
            <w:r w:rsidRPr="00062E95" w:rsidR="00E059E3">
              <w:rPr>
                <w:rFonts w:ascii="Arial" w:hAnsi="Arial" w:cs="Arial"/>
                <w:noProof/>
                <w:webHidden/>
                <w:sz w:val="28"/>
                <w:szCs w:val="28"/>
              </w:rPr>
              <w:tab/>
            </w:r>
            <w:r w:rsidRPr="00062E95" w:rsidR="00E059E3">
              <w:rPr>
                <w:rFonts w:ascii="Arial" w:hAnsi="Arial" w:cs="Arial"/>
                <w:noProof/>
                <w:webHidden/>
                <w:sz w:val="28"/>
                <w:szCs w:val="28"/>
              </w:rPr>
              <w:fldChar w:fldCharType="begin"/>
            </w:r>
            <w:r w:rsidRPr="00062E95" w:rsidR="00E059E3">
              <w:rPr>
                <w:rFonts w:ascii="Arial" w:hAnsi="Arial" w:cs="Arial"/>
                <w:noProof/>
                <w:webHidden/>
                <w:sz w:val="28"/>
                <w:szCs w:val="28"/>
              </w:rPr>
              <w:instrText xml:space="preserve"> PAGEREF _Toc108690649 \h </w:instrText>
            </w:r>
            <w:r w:rsidRPr="00062E95" w:rsidR="00E059E3">
              <w:rPr>
                <w:rFonts w:ascii="Arial" w:hAnsi="Arial" w:cs="Arial"/>
                <w:noProof/>
                <w:webHidden/>
                <w:sz w:val="28"/>
                <w:szCs w:val="28"/>
              </w:rPr>
            </w:r>
            <w:r w:rsidRPr="00062E95" w:rsidR="00E059E3">
              <w:rPr>
                <w:rFonts w:ascii="Arial" w:hAnsi="Arial" w:cs="Arial"/>
                <w:noProof/>
                <w:webHidden/>
                <w:sz w:val="28"/>
                <w:szCs w:val="28"/>
              </w:rPr>
              <w:fldChar w:fldCharType="separate"/>
            </w:r>
            <w:r w:rsidRPr="00062E95">
              <w:rPr>
                <w:rFonts w:ascii="Arial" w:hAnsi="Arial" w:cs="Arial"/>
                <w:noProof/>
                <w:webHidden/>
                <w:sz w:val="28"/>
                <w:szCs w:val="28"/>
              </w:rPr>
              <w:t>3</w:t>
            </w:r>
            <w:r w:rsidRPr="00062E95" w:rsidR="00E059E3">
              <w:rPr>
                <w:rFonts w:ascii="Arial" w:hAnsi="Arial" w:cs="Arial"/>
                <w:noProof/>
                <w:webHidden/>
                <w:sz w:val="28"/>
                <w:szCs w:val="28"/>
              </w:rPr>
              <w:fldChar w:fldCharType="end"/>
            </w:r>
          </w:hyperlink>
        </w:p>
        <w:p w:rsidRPr="00062E95" w:rsidR="00E059E3" w:rsidRDefault="00062E95" w14:paraId="0406DB45" w14:textId="21699C00">
          <w:pPr>
            <w:pStyle w:val="TOC1"/>
            <w:tabs>
              <w:tab w:val="right" w:leader="dot" w:pos="9402"/>
            </w:tabs>
            <w:rPr>
              <w:rFonts w:ascii="Arial" w:hAnsi="Arial" w:cs="Arial"/>
              <w:noProof/>
              <w:sz w:val="28"/>
              <w:szCs w:val="28"/>
            </w:rPr>
          </w:pPr>
          <w:hyperlink w:history="1" w:anchor="_Toc108690650">
            <w:r w:rsidRPr="00062E95" w:rsidR="00E059E3">
              <w:rPr>
                <w:rStyle w:val="Hyperlink"/>
                <w:rFonts w:ascii="Arial" w:hAnsi="Arial" w:cs="Arial"/>
                <w:noProof/>
                <w:sz w:val="28"/>
                <w:szCs w:val="28"/>
              </w:rPr>
              <w:t>PROCEDURE</w:t>
            </w:r>
            <w:r w:rsidRPr="00062E95" w:rsidR="00E059E3">
              <w:rPr>
                <w:rFonts w:ascii="Arial" w:hAnsi="Arial" w:cs="Arial"/>
                <w:noProof/>
                <w:webHidden/>
                <w:sz w:val="28"/>
                <w:szCs w:val="28"/>
              </w:rPr>
              <w:tab/>
            </w:r>
            <w:r w:rsidRPr="00062E95" w:rsidR="00E059E3">
              <w:rPr>
                <w:rFonts w:ascii="Arial" w:hAnsi="Arial" w:cs="Arial"/>
                <w:noProof/>
                <w:webHidden/>
                <w:sz w:val="28"/>
                <w:szCs w:val="28"/>
              </w:rPr>
              <w:fldChar w:fldCharType="begin"/>
            </w:r>
            <w:r w:rsidRPr="00062E95" w:rsidR="00E059E3">
              <w:rPr>
                <w:rFonts w:ascii="Arial" w:hAnsi="Arial" w:cs="Arial"/>
                <w:noProof/>
                <w:webHidden/>
                <w:sz w:val="28"/>
                <w:szCs w:val="28"/>
              </w:rPr>
              <w:instrText xml:space="preserve"> PAGEREF _Toc108690650 \h </w:instrText>
            </w:r>
            <w:r w:rsidRPr="00062E95" w:rsidR="00E059E3">
              <w:rPr>
                <w:rFonts w:ascii="Arial" w:hAnsi="Arial" w:cs="Arial"/>
                <w:noProof/>
                <w:webHidden/>
                <w:sz w:val="28"/>
                <w:szCs w:val="28"/>
              </w:rPr>
            </w:r>
            <w:r w:rsidRPr="00062E95" w:rsidR="00E059E3">
              <w:rPr>
                <w:rFonts w:ascii="Arial" w:hAnsi="Arial" w:cs="Arial"/>
                <w:noProof/>
                <w:webHidden/>
                <w:sz w:val="28"/>
                <w:szCs w:val="28"/>
              </w:rPr>
              <w:fldChar w:fldCharType="separate"/>
            </w:r>
            <w:r w:rsidRPr="00062E95">
              <w:rPr>
                <w:rFonts w:ascii="Arial" w:hAnsi="Arial" w:cs="Arial"/>
                <w:noProof/>
                <w:webHidden/>
                <w:sz w:val="28"/>
                <w:szCs w:val="28"/>
              </w:rPr>
              <w:t>4</w:t>
            </w:r>
            <w:r w:rsidRPr="00062E95" w:rsidR="00E059E3">
              <w:rPr>
                <w:rFonts w:ascii="Arial" w:hAnsi="Arial" w:cs="Arial"/>
                <w:noProof/>
                <w:webHidden/>
                <w:sz w:val="28"/>
                <w:szCs w:val="28"/>
              </w:rPr>
              <w:fldChar w:fldCharType="end"/>
            </w:r>
          </w:hyperlink>
        </w:p>
        <w:p w:rsidRPr="00062E95" w:rsidR="00E059E3" w:rsidRDefault="00062E95" w14:paraId="1616914E" w14:textId="6D6F0FA2">
          <w:pPr>
            <w:pStyle w:val="TOC1"/>
            <w:tabs>
              <w:tab w:val="right" w:leader="dot" w:pos="9402"/>
            </w:tabs>
            <w:rPr>
              <w:rFonts w:ascii="Arial" w:hAnsi="Arial" w:cs="Arial" w:eastAsiaTheme="minorEastAsia"/>
              <w:noProof/>
              <w:sz w:val="28"/>
              <w:szCs w:val="28"/>
              <w:lang w:eastAsia="en-GB"/>
            </w:rPr>
          </w:pPr>
          <w:hyperlink w:history="1" w:anchor="_Toc108690651">
            <w:r w:rsidRPr="00062E95" w:rsidR="00E059E3">
              <w:rPr>
                <w:rStyle w:val="Hyperlink"/>
                <w:rFonts w:ascii="Arial" w:hAnsi="Arial" w:cs="Arial"/>
                <w:noProof/>
                <w:sz w:val="28"/>
                <w:szCs w:val="28"/>
              </w:rPr>
              <w:t>DOCUMENTS ASSOCIATED WITH THIS POLICY</w:t>
            </w:r>
            <w:r w:rsidRPr="00062E95" w:rsidR="00E059E3">
              <w:rPr>
                <w:rFonts w:ascii="Arial" w:hAnsi="Arial" w:cs="Arial"/>
                <w:noProof/>
                <w:webHidden/>
                <w:sz w:val="28"/>
                <w:szCs w:val="28"/>
              </w:rPr>
              <w:tab/>
            </w:r>
            <w:r w:rsidRPr="00062E95" w:rsidR="00E059E3">
              <w:rPr>
                <w:rFonts w:ascii="Arial" w:hAnsi="Arial" w:cs="Arial"/>
                <w:noProof/>
                <w:webHidden/>
                <w:sz w:val="28"/>
                <w:szCs w:val="28"/>
              </w:rPr>
              <w:fldChar w:fldCharType="begin"/>
            </w:r>
            <w:r w:rsidRPr="00062E95" w:rsidR="00E059E3">
              <w:rPr>
                <w:rFonts w:ascii="Arial" w:hAnsi="Arial" w:cs="Arial"/>
                <w:noProof/>
                <w:webHidden/>
                <w:sz w:val="28"/>
                <w:szCs w:val="28"/>
              </w:rPr>
              <w:instrText xml:space="preserve"> PAGEREF _Toc108690651 \h </w:instrText>
            </w:r>
            <w:r w:rsidRPr="00062E95" w:rsidR="00E059E3">
              <w:rPr>
                <w:rFonts w:ascii="Arial" w:hAnsi="Arial" w:cs="Arial"/>
                <w:noProof/>
                <w:webHidden/>
                <w:sz w:val="28"/>
                <w:szCs w:val="28"/>
              </w:rPr>
            </w:r>
            <w:r w:rsidRPr="00062E95" w:rsidR="00E059E3">
              <w:rPr>
                <w:rFonts w:ascii="Arial" w:hAnsi="Arial" w:cs="Arial"/>
                <w:noProof/>
                <w:webHidden/>
                <w:sz w:val="28"/>
                <w:szCs w:val="28"/>
              </w:rPr>
              <w:fldChar w:fldCharType="separate"/>
            </w:r>
            <w:r w:rsidRPr="00062E95">
              <w:rPr>
                <w:rFonts w:ascii="Arial" w:hAnsi="Arial" w:cs="Arial"/>
                <w:noProof/>
                <w:webHidden/>
                <w:sz w:val="28"/>
                <w:szCs w:val="28"/>
              </w:rPr>
              <w:t>10</w:t>
            </w:r>
            <w:r w:rsidRPr="00062E95" w:rsidR="00E059E3">
              <w:rPr>
                <w:rFonts w:ascii="Arial" w:hAnsi="Arial" w:cs="Arial"/>
                <w:noProof/>
                <w:webHidden/>
                <w:sz w:val="28"/>
                <w:szCs w:val="28"/>
              </w:rPr>
              <w:fldChar w:fldCharType="end"/>
            </w:r>
          </w:hyperlink>
        </w:p>
        <w:p w:rsidRPr="00062E95" w:rsidR="00E059E3" w:rsidRDefault="00062E95" w14:paraId="7AD10964" w14:textId="30F0D008">
          <w:pPr>
            <w:pStyle w:val="TOC1"/>
            <w:tabs>
              <w:tab w:val="right" w:leader="dot" w:pos="9402"/>
            </w:tabs>
            <w:rPr>
              <w:rFonts w:ascii="Arial" w:hAnsi="Arial" w:cs="Arial" w:eastAsiaTheme="minorEastAsia"/>
              <w:noProof/>
              <w:sz w:val="28"/>
              <w:szCs w:val="28"/>
              <w:lang w:eastAsia="en-GB"/>
            </w:rPr>
          </w:pPr>
          <w:hyperlink w:history="1" w:anchor="_Toc108690652">
            <w:r w:rsidRPr="00062E95" w:rsidR="00E059E3">
              <w:rPr>
                <w:rStyle w:val="Hyperlink"/>
                <w:rFonts w:ascii="Arial" w:hAnsi="Arial" w:cs="Arial"/>
                <w:noProof/>
                <w:sz w:val="28"/>
                <w:szCs w:val="28"/>
              </w:rPr>
              <w:t>APPENDIX</w:t>
            </w:r>
            <w:r w:rsidRPr="00062E95" w:rsidR="00E059E3">
              <w:rPr>
                <w:rFonts w:ascii="Arial" w:hAnsi="Arial" w:cs="Arial"/>
                <w:noProof/>
                <w:webHidden/>
                <w:sz w:val="28"/>
                <w:szCs w:val="28"/>
              </w:rPr>
              <w:tab/>
            </w:r>
            <w:r w:rsidRPr="00062E95" w:rsidR="00E059E3">
              <w:rPr>
                <w:rFonts w:ascii="Arial" w:hAnsi="Arial" w:cs="Arial"/>
                <w:noProof/>
                <w:webHidden/>
                <w:sz w:val="28"/>
                <w:szCs w:val="28"/>
              </w:rPr>
              <w:fldChar w:fldCharType="begin"/>
            </w:r>
            <w:r w:rsidRPr="00062E95" w:rsidR="00E059E3">
              <w:rPr>
                <w:rFonts w:ascii="Arial" w:hAnsi="Arial" w:cs="Arial"/>
                <w:noProof/>
                <w:webHidden/>
                <w:sz w:val="28"/>
                <w:szCs w:val="28"/>
              </w:rPr>
              <w:instrText xml:space="preserve"> PAGEREF _Toc108690652 \h </w:instrText>
            </w:r>
            <w:r w:rsidRPr="00062E95" w:rsidR="00E059E3">
              <w:rPr>
                <w:rFonts w:ascii="Arial" w:hAnsi="Arial" w:cs="Arial"/>
                <w:noProof/>
                <w:webHidden/>
                <w:sz w:val="28"/>
                <w:szCs w:val="28"/>
              </w:rPr>
            </w:r>
            <w:r w:rsidRPr="00062E95" w:rsidR="00E059E3">
              <w:rPr>
                <w:rFonts w:ascii="Arial" w:hAnsi="Arial" w:cs="Arial"/>
                <w:noProof/>
                <w:webHidden/>
                <w:sz w:val="28"/>
                <w:szCs w:val="28"/>
              </w:rPr>
              <w:fldChar w:fldCharType="separate"/>
            </w:r>
            <w:r w:rsidRPr="00062E95">
              <w:rPr>
                <w:rFonts w:ascii="Arial" w:hAnsi="Arial" w:cs="Arial"/>
                <w:noProof/>
                <w:webHidden/>
                <w:sz w:val="28"/>
                <w:szCs w:val="28"/>
              </w:rPr>
              <w:t>11</w:t>
            </w:r>
            <w:r w:rsidRPr="00062E95" w:rsidR="00E059E3">
              <w:rPr>
                <w:rFonts w:ascii="Arial" w:hAnsi="Arial" w:cs="Arial"/>
                <w:noProof/>
                <w:webHidden/>
                <w:sz w:val="28"/>
                <w:szCs w:val="28"/>
              </w:rPr>
              <w:fldChar w:fldCharType="end"/>
            </w:r>
          </w:hyperlink>
        </w:p>
        <w:p w:rsidR="00F2700F" w:rsidP="00F2700F" w:rsidRDefault="00F2700F" w14:paraId="129B9308" w14:textId="39051B94">
          <w:r w:rsidRPr="00E059E3">
            <w:rPr>
              <w:rFonts w:ascii="Arial" w:hAnsi="Arial" w:cs="Arial"/>
              <w:b/>
              <w:bCs/>
              <w:noProof/>
              <w:sz w:val="24"/>
              <w:szCs w:val="24"/>
            </w:rPr>
            <w:fldChar w:fldCharType="end"/>
          </w:r>
        </w:p>
      </w:sdtContent>
    </w:sdt>
    <w:p w:rsidR="00F2700F" w:rsidRDefault="00F2700F" w14:paraId="1E488932" w14:textId="77777777">
      <w:pPr>
        <w:rPr>
          <w:rFonts w:ascii="Arial" w:hAnsi="Arial" w:eastAsiaTheme="minorEastAsia" w:cstheme="majorBidi"/>
          <w:color w:val="1F3E81"/>
          <w:sz w:val="28"/>
          <w:szCs w:val="28"/>
          <w:lang w:val="en-US"/>
        </w:rPr>
      </w:pPr>
      <w:r>
        <w:br w:type="page"/>
      </w:r>
      <w:bookmarkStart w:name="_GoBack" w:id="0"/>
      <w:bookmarkEnd w:id="0"/>
    </w:p>
    <w:p w:rsidRPr="00A95997" w:rsidR="0092731E" w:rsidP="000557F9" w:rsidRDefault="0092731E" w14:paraId="75A4FD37" w14:textId="1AB423F0">
      <w:pPr>
        <w:pStyle w:val="Heading1"/>
        <w:numPr>
          <w:ilvl w:val="0"/>
          <w:numId w:val="1"/>
        </w:numPr>
        <w:spacing w:before="0" w:after="0"/>
        <w:rPr>
          <w:rFonts w:cs="Arial"/>
        </w:rPr>
      </w:pPr>
      <w:bookmarkStart w:name="_Toc108690646" w:id="1"/>
      <w:r w:rsidRPr="00A95997">
        <w:rPr>
          <w:rFonts w:cs="Arial"/>
        </w:rPr>
        <w:lastRenderedPageBreak/>
        <w:t>INTRODUCTION</w:t>
      </w:r>
      <w:bookmarkEnd w:id="1"/>
    </w:p>
    <w:p w:rsidRPr="00E059E3" w:rsidR="0092731E" w:rsidP="000557F9" w:rsidRDefault="00FB61BF" w14:paraId="5048F5B5" w14:textId="2F8F2674">
      <w:pPr>
        <w:pStyle w:val="ListParagraph"/>
        <w:numPr>
          <w:ilvl w:val="1"/>
          <w:numId w:val="1"/>
        </w:numPr>
        <w:spacing w:after="240"/>
        <w:rPr>
          <w:rFonts w:ascii="Arial" w:hAnsi="Arial" w:cs="Arial"/>
          <w:sz w:val="24"/>
          <w:szCs w:val="24"/>
          <w:lang w:val="en-US"/>
        </w:rPr>
      </w:pPr>
      <w:r w:rsidRPr="00FB61BF">
        <w:rPr>
          <w:rFonts w:ascii="Arial" w:hAnsi="Arial" w:cs="Arial"/>
          <w:sz w:val="24"/>
          <w:szCs w:val="24"/>
          <w:lang w:val="en-US"/>
        </w:rPr>
        <w:t>Hopwood Hall College is committed to providing a safe environment for children and vulnerable adults. This policy provides a framework which incorporates the advised nationally recommended safeguarding practices, ensuring robust and rigorous recruitment and selection procedures, precluding unsuitable applicants from gaining a position at the College. This policy has been developed in accordance with the Keeping Children Safe in Education guidance 2022.</w:t>
      </w:r>
    </w:p>
    <w:p w:rsidRPr="00A95997" w:rsidR="00F2700F" w:rsidP="000557F9" w:rsidRDefault="0092731E" w14:paraId="4E08D62C" w14:textId="440D24A9">
      <w:pPr>
        <w:pStyle w:val="Heading1"/>
        <w:numPr>
          <w:ilvl w:val="0"/>
          <w:numId w:val="1"/>
        </w:numPr>
        <w:spacing w:before="0" w:after="0"/>
        <w:rPr>
          <w:rFonts w:cs="Arial"/>
        </w:rPr>
      </w:pPr>
      <w:bookmarkStart w:name="_Toc108690647" w:id="2"/>
      <w:r w:rsidRPr="00A95997">
        <w:rPr>
          <w:rFonts w:cs="Arial"/>
        </w:rPr>
        <w:t>SCOPE</w:t>
      </w:r>
      <w:bookmarkEnd w:id="2"/>
    </w:p>
    <w:p w:rsidRPr="00FB61BF" w:rsidR="00FB61BF" w:rsidP="000557F9" w:rsidRDefault="00FB61BF" w14:paraId="12480153" w14:textId="77777777">
      <w:pPr>
        <w:pStyle w:val="ListParagraph"/>
        <w:numPr>
          <w:ilvl w:val="1"/>
          <w:numId w:val="1"/>
        </w:numPr>
        <w:spacing w:after="240"/>
        <w:rPr>
          <w:rFonts w:ascii="Arial" w:hAnsi="Arial" w:cs="Arial"/>
          <w:sz w:val="24"/>
          <w:lang w:val="en-US"/>
        </w:rPr>
      </w:pPr>
      <w:r w:rsidRPr="00FB61BF">
        <w:rPr>
          <w:rFonts w:ascii="Arial" w:hAnsi="Arial" w:cs="Arial"/>
          <w:sz w:val="24"/>
          <w:lang w:val="en-US"/>
        </w:rPr>
        <w:t>Hopwood Hall College is committed to safeguarding and promoting the welfare of all learners and colleagues. There is a requirement that all colleagues, volunteers and third parties who are associated or affiliated to the organisation have the same level of commitment to safeguarding and recognise its importance to us an organisation.</w:t>
      </w:r>
    </w:p>
    <w:p w:rsidRPr="00FB61BF" w:rsidR="00FB61BF" w:rsidP="000557F9" w:rsidRDefault="00FB61BF" w14:paraId="6F6790BC" w14:textId="1BB75AA4">
      <w:pPr>
        <w:pStyle w:val="ListParagraph"/>
        <w:numPr>
          <w:ilvl w:val="1"/>
          <w:numId w:val="1"/>
        </w:numPr>
        <w:spacing w:after="240"/>
        <w:rPr>
          <w:rFonts w:ascii="Arial" w:hAnsi="Arial" w:cs="Arial"/>
          <w:sz w:val="24"/>
          <w:lang w:val="en-US"/>
        </w:rPr>
      </w:pPr>
      <w:r w:rsidRPr="00FB61BF">
        <w:rPr>
          <w:rFonts w:ascii="Arial" w:hAnsi="Arial" w:cs="Arial"/>
          <w:sz w:val="24"/>
          <w:lang w:val="en-US"/>
        </w:rPr>
        <w:t>This policy provides the minimum standards that all staff involved in the recruitment process must adhere to so that candidates for both paid and unpaid (i.e. volunteer) roles are the right people and that they are suitably checked to ensure the risks for employing them to work with vulnerable groups is limited. This policy also provides guidance on procedures for reporting any concerns.</w:t>
      </w:r>
    </w:p>
    <w:p w:rsidRPr="00FB61BF" w:rsidR="00FB61BF" w:rsidP="000557F9" w:rsidRDefault="00FB61BF" w14:paraId="7328765A" w14:textId="0E68F312">
      <w:pPr>
        <w:pStyle w:val="ListParagraph"/>
        <w:numPr>
          <w:ilvl w:val="1"/>
          <w:numId w:val="1"/>
        </w:numPr>
        <w:spacing w:after="240"/>
        <w:rPr>
          <w:rFonts w:ascii="Arial" w:hAnsi="Arial" w:cs="Arial"/>
          <w:sz w:val="24"/>
          <w:lang w:val="en-US"/>
        </w:rPr>
      </w:pPr>
      <w:r w:rsidRPr="00FB61BF">
        <w:rPr>
          <w:rFonts w:ascii="Arial" w:hAnsi="Arial" w:cs="Arial"/>
          <w:sz w:val="24"/>
          <w:lang w:val="en-US"/>
        </w:rPr>
        <w:t>Recruitment agencies must also meet the college’s standard of safer recruitment as outlined in this policy.</w:t>
      </w:r>
    </w:p>
    <w:p w:rsidRPr="00E059E3" w:rsidR="00F8449F" w:rsidP="000557F9" w:rsidRDefault="00FB61BF" w14:paraId="7835B7AB" w14:textId="6CC1AA5A">
      <w:pPr>
        <w:pStyle w:val="ListParagraph"/>
        <w:numPr>
          <w:ilvl w:val="1"/>
          <w:numId w:val="1"/>
        </w:numPr>
        <w:spacing w:after="240"/>
        <w:rPr>
          <w:rFonts w:ascii="Arial" w:hAnsi="Arial" w:cs="Arial"/>
          <w:sz w:val="24"/>
          <w:lang w:val="en-US"/>
        </w:rPr>
      </w:pPr>
      <w:r w:rsidRPr="00FB61BF">
        <w:rPr>
          <w:rFonts w:ascii="Arial" w:hAnsi="Arial" w:cs="Arial"/>
          <w:sz w:val="24"/>
          <w:lang w:val="en-US"/>
        </w:rPr>
        <w:t>This policy should be read in conjunction with the College’s Safeguarding and DBS Policies.</w:t>
      </w:r>
    </w:p>
    <w:p w:rsidRPr="00A95997" w:rsidR="00FC543A" w:rsidP="000557F9" w:rsidRDefault="00F8449F" w14:paraId="15C28BEA" w14:textId="63AC3AF1">
      <w:pPr>
        <w:pStyle w:val="Heading1"/>
        <w:numPr>
          <w:ilvl w:val="0"/>
          <w:numId w:val="1"/>
        </w:numPr>
        <w:spacing w:before="0" w:after="0"/>
        <w:rPr>
          <w:rFonts w:cs="Arial"/>
        </w:rPr>
      </w:pPr>
      <w:bookmarkStart w:name="_Toc108690648" w:id="3"/>
      <w:r w:rsidRPr="00A95997">
        <w:rPr>
          <w:rFonts w:cs="Arial"/>
        </w:rPr>
        <w:t>AIM</w:t>
      </w:r>
      <w:bookmarkEnd w:id="3"/>
    </w:p>
    <w:p w:rsidRPr="00FB61BF" w:rsidR="00FB61BF" w:rsidP="000557F9" w:rsidRDefault="00FB61BF" w14:paraId="58A9112D" w14:textId="77777777">
      <w:pPr>
        <w:pStyle w:val="ListParagraph"/>
        <w:numPr>
          <w:ilvl w:val="1"/>
          <w:numId w:val="1"/>
        </w:numPr>
        <w:spacing w:after="240"/>
        <w:rPr>
          <w:rFonts w:ascii="Arial" w:hAnsi="Arial" w:cs="Arial"/>
          <w:sz w:val="24"/>
          <w:lang w:val="en-US"/>
        </w:rPr>
      </w:pPr>
      <w:r w:rsidRPr="00FB61BF">
        <w:rPr>
          <w:rFonts w:ascii="Arial" w:hAnsi="Arial" w:cs="Arial"/>
          <w:sz w:val="24"/>
          <w:lang w:val="en-US"/>
        </w:rPr>
        <w:t>The aim of this policy is to protect young people and vulnerable adults by ensuring that safer recruitment practices throughout the organisation are being carried out and that all involved in the recruitment process are aware of the minimum standards used for recruitment and selection. A safer environment will be created by:</w:t>
      </w:r>
    </w:p>
    <w:p w:rsidR="00FB61BF" w:rsidP="000557F9" w:rsidRDefault="00FB61BF" w14:paraId="15D8FCD9" w14:textId="77777777">
      <w:pPr>
        <w:pStyle w:val="ListParagraph"/>
        <w:numPr>
          <w:ilvl w:val="0"/>
          <w:numId w:val="2"/>
        </w:numPr>
        <w:spacing w:after="240"/>
        <w:rPr>
          <w:rFonts w:ascii="Arial" w:hAnsi="Arial" w:cs="Arial"/>
          <w:sz w:val="24"/>
          <w:lang w:val="en-US"/>
        </w:rPr>
      </w:pPr>
      <w:r w:rsidRPr="00FB61BF">
        <w:rPr>
          <w:rFonts w:ascii="Arial" w:hAnsi="Arial" w:cs="Arial"/>
          <w:sz w:val="24"/>
          <w:lang w:val="en-US"/>
        </w:rPr>
        <w:t>increasing the awareness of safeguarding issues</w:t>
      </w:r>
    </w:p>
    <w:p w:rsidR="00FB61BF" w:rsidP="000557F9" w:rsidRDefault="00FB61BF" w14:paraId="67FE8E4F" w14:textId="77777777">
      <w:pPr>
        <w:pStyle w:val="ListParagraph"/>
        <w:numPr>
          <w:ilvl w:val="0"/>
          <w:numId w:val="2"/>
        </w:numPr>
        <w:spacing w:after="240"/>
        <w:rPr>
          <w:rFonts w:ascii="Arial" w:hAnsi="Arial" w:cs="Arial"/>
          <w:sz w:val="24"/>
          <w:lang w:val="en-US"/>
        </w:rPr>
      </w:pPr>
      <w:r w:rsidRPr="00FB61BF">
        <w:rPr>
          <w:rFonts w:ascii="Arial" w:hAnsi="Arial" w:cs="Arial"/>
          <w:sz w:val="24"/>
          <w:lang w:val="en-US"/>
        </w:rPr>
        <w:t>training and educating colleagues</w:t>
      </w:r>
    </w:p>
    <w:p w:rsidR="00FB61BF" w:rsidP="000557F9" w:rsidRDefault="00FB61BF" w14:paraId="578A515F" w14:textId="77777777">
      <w:pPr>
        <w:pStyle w:val="ListParagraph"/>
        <w:numPr>
          <w:ilvl w:val="0"/>
          <w:numId w:val="2"/>
        </w:numPr>
        <w:spacing w:after="240"/>
        <w:rPr>
          <w:rFonts w:ascii="Arial" w:hAnsi="Arial" w:cs="Arial"/>
          <w:sz w:val="24"/>
          <w:lang w:val="en-US"/>
        </w:rPr>
      </w:pPr>
      <w:r w:rsidRPr="00FB61BF">
        <w:rPr>
          <w:rFonts w:ascii="Arial" w:hAnsi="Arial" w:cs="Arial"/>
          <w:sz w:val="24"/>
          <w:lang w:val="en-US"/>
        </w:rPr>
        <w:t>highlighting the safeguarding policies and procedures in place</w:t>
      </w:r>
    </w:p>
    <w:p w:rsidRPr="00FB61BF" w:rsidR="00E059E3" w:rsidP="000557F9" w:rsidRDefault="00FB61BF" w14:paraId="288394AF" w14:textId="3D896011">
      <w:pPr>
        <w:pStyle w:val="ListParagraph"/>
        <w:numPr>
          <w:ilvl w:val="0"/>
          <w:numId w:val="2"/>
        </w:numPr>
        <w:spacing w:after="240"/>
        <w:rPr>
          <w:rFonts w:ascii="Arial" w:hAnsi="Arial" w:cs="Arial"/>
          <w:sz w:val="24"/>
          <w:lang w:val="en-US"/>
        </w:rPr>
      </w:pPr>
      <w:r w:rsidRPr="00FB61BF">
        <w:rPr>
          <w:rFonts w:ascii="Arial" w:hAnsi="Arial" w:cs="Arial"/>
          <w:sz w:val="24"/>
          <w:lang w:val="en-US"/>
        </w:rPr>
        <w:t>taking concerns seriously and providing a method of reporting them</w:t>
      </w:r>
    </w:p>
    <w:p w:rsidRPr="00A95997" w:rsidR="00FC543A" w:rsidP="000557F9" w:rsidRDefault="00FC543A" w14:paraId="415ED222" w14:textId="05E2AA4F">
      <w:pPr>
        <w:pStyle w:val="Heading1"/>
        <w:numPr>
          <w:ilvl w:val="0"/>
          <w:numId w:val="1"/>
        </w:numPr>
        <w:spacing w:before="0" w:after="0"/>
        <w:rPr>
          <w:rFonts w:cs="Arial"/>
        </w:rPr>
      </w:pPr>
      <w:bookmarkStart w:name="_Toc108690649" w:id="4"/>
      <w:r w:rsidRPr="00A95997">
        <w:rPr>
          <w:rFonts w:cs="Arial"/>
        </w:rPr>
        <w:t>ROLES AND RESPONSIBILITIES</w:t>
      </w:r>
      <w:bookmarkEnd w:id="4"/>
      <w:r w:rsidRPr="00A95997">
        <w:rPr>
          <w:rFonts w:cs="Arial"/>
        </w:rPr>
        <w:t xml:space="preserve"> </w:t>
      </w:r>
    </w:p>
    <w:p w:rsidRPr="00FB61BF" w:rsidR="00FB61BF" w:rsidP="000557F9" w:rsidRDefault="00FB61BF" w14:paraId="66E5F279" w14:textId="77777777">
      <w:pPr>
        <w:pStyle w:val="ListParagraph"/>
        <w:numPr>
          <w:ilvl w:val="1"/>
          <w:numId w:val="1"/>
        </w:numPr>
        <w:spacing w:after="240"/>
        <w:rPr>
          <w:rFonts w:ascii="Arial" w:hAnsi="Arial" w:cs="Arial"/>
          <w:sz w:val="24"/>
          <w:szCs w:val="24"/>
          <w:lang w:val="en-US"/>
        </w:rPr>
      </w:pPr>
      <w:r w:rsidRPr="00FB61BF">
        <w:rPr>
          <w:rFonts w:ascii="Arial" w:hAnsi="Arial" w:cs="Arial"/>
          <w:sz w:val="24"/>
          <w:szCs w:val="24"/>
          <w:lang w:val="en-US"/>
        </w:rPr>
        <w:t>The HR department is responsible for undertaking all recruitment activity in line with this policy and supporting recruiting managers through all stages of the recruitment process including supporting recruitment panels.</w:t>
      </w:r>
    </w:p>
    <w:p w:rsidRPr="00FB61BF" w:rsidR="00FB61BF" w:rsidP="000557F9" w:rsidRDefault="00FB61BF" w14:paraId="1E93EBCB" w14:textId="65A66B74">
      <w:pPr>
        <w:pStyle w:val="ListParagraph"/>
        <w:numPr>
          <w:ilvl w:val="1"/>
          <w:numId w:val="1"/>
        </w:numPr>
        <w:spacing w:after="240"/>
        <w:rPr>
          <w:rFonts w:ascii="Arial" w:hAnsi="Arial" w:cs="Arial"/>
          <w:sz w:val="24"/>
          <w:szCs w:val="24"/>
          <w:lang w:val="en-US"/>
        </w:rPr>
      </w:pPr>
      <w:r w:rsidRPr="00FB61BF">
        <w:rPr>
          <w:rFonts w:ascii="Arial" w:hAnsi="Arial" w:cs="Arial"/>
          <w:sz w:val="24"/>
          <w:szCs w:val="24"/>
          <w:lang w:val="en-US"/>
        </w:rPr>
        <w:t>All individuals involved in the recruitment, selection and management of staff are responsible for ensuring that the procedures outlined are followed. Individuals making separate arrangements for candidates outside of this policy will be compromising the college’s safeguarding obligations and could result in disciplinary action.</w:t>
      </w:r>
    </w:p>
    <w:p w:rsidRPr="00E059E3" w:rsidR="0092731E" w:rsidP="000557F9" w:rsidRDefault="00FB61BF" w14:paraId="5632438B" w14:textId="4CDB66B0">
      <w:pPr>
        <w:pStyle w:val="ListParagraph"/>
        <w:numPr>
          <w:ilvl w:val="1"/>
          <w:numId w:val="1"/>
        </w:numPr>
        <w:spacing w:after="240"/>
        <w:rPr>
          <w:rFonts w:ascii="Arial" w:hAnsi="Arial" w:cs="Arial"/>
          <w:sz w:val="24"/>
          <w:szCs w:val="24"/>
          <w:lang w:val="en-US"/>
        </w:rPr>
      </w:pPr>
      <w:r w:rsidRPr="00FB61BF">
        <w:rPr>
          <w:rFonts w:ascii="Arial" w:hAnsi="Arial" w:cs="Arial"/>
          <w:sz w:val="24"/>
          <w:szCs w:val="24"/>
          <w:lang w:val="en-US"/>
        </w:rPr>
        <w:lastRenderedPageBreak/>
        <w:t>Candidates are expected to follow the procedures set out in this policy and the DBS Procedure. Failure to meet the standards set out in these policies may impact on their employment at the college.</w:t>
      </w:r>
    </w:p>
    <w:p w:rsidRPr="00A95997" w:rsidR="0092731E" w:rsidP="000557F9" w:rsidRDefault="00F8449F" w14:paraId="05E522FA" w14:textId="40004B17">
      <w:pPr>
        <w:pStyle w:val="Heading1"/>
        <w:numPr>
          <w:ilvl w:val="0"/>
          <w:numId w:val="1"/>
        </w:numPr>
        <w:spacing w:before="0" w:after="0"/>
        <w:rPr>
          <w:rFonts w:cs="Arial"/>
        </w:rPr>
      </w:pPr>
      <w:bookmarkStart w:name="_Toc108690650" w:id="5"/>
      <w:r w:rsidRPr="00A95997">
        <w:rPr>
          <w:rFonts w:cs="Arial"/>
        </w:rPr>
        <w:t>PROCEDURE</w:t>
      </w:r>
      <w:bookmarkEnd w:id="5"/>
    </w:p>
    <w:p w:rsidRPr="00FB61BF" w:rsidR="00FB61BF" w:rsidP="00FB61BF" w:rsidRDefault="00FB61BF" w14:paraId="0067A5C0" w14:textId="6AA50363">
      <w:pPr>
        <w:pStyle w:val="ListParagraph"/>
        <w:spacing w:after="240"/>
        <w:ind w:left="792"/>
        <w:rPr>
          <w:rFonts w:ascii="Arial" w:hAnsi="Arial" w:cs="Arial"/>
          <w:b/>
          <w:sz w:val="24"/>
          <w:lang w:val="en-US"/>
        </w:rPr>
      </w:pPr>
      <w:r w:rsidRPr="00FB61BF">
        <w:rPr>
          <w:rFonts w:ascii="Arial" w:hAnsi="Arial" w:cs="Arial"/>
          <w:b/>
          <w:sz w:val="24"/>
          <w:lang w:val="en-US"/>
        </w:rPr>
        <w:t>Vacancies</w:t>
      </w:r>
    </w:p>
    <w:p w:rsidRPr="00FB61BF" w:rsidR="00FB61BF" w:rsidP="000557F9" w:rsidRDefault="00FB61BF" w14:paraId="234E6715" w14:textId="4B74B6AF">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The recruiting manager or agency has the responsibility to make sure that every vacancy is accurately and realistically defined when it goes out to the marketplace. The criteria for shortlisting and interviewing will be based on the job description, person specification/role profile and competencies. </w:t>
      </w:r>
    </w:p>
    <w:p w:rsidRPr="00FB61BF" w:rsidR="00FB61BF" w:rsidP="49BCF0E1" w:rsidRDefault="00FB61BF" w14:paraId="11D54A2E" w14:textId="54433717">
      <w:pPr>
        <w:pStyle w:val="ListParagraph"/>
        <w:numPr>
          <w:ilvl w:val="1"/>
          <w:numId w:val="1"/>
        </w:numPr>
        <w:spacing w:after="240"/>
        <w:rPr>
          <w:rFonts w:ascii="Arial" w:hAnsi="Arial" w:cs="Arial"/>
          <w:sz w:val="24"/>
          <w:szCs w:val="24"/>
          <w:lang w:val="en-US"/>
        </w:rPr>
      </w:pPr>
      <w:r w:rsidRPr="49BCF0E1" w:rsidR="00FB61BF">
        <w:rPr>
          <w:rFonts w:ascii="Arial" w:hAnsi="Arial" w:cs="Arial"/>
          <w:sz w:val="24"/>
          <w:szCs w:val="24"/>
          <w:lang w:val="en-US"/>
        </w:rPr>
        <w:t>J</w:t>
      </w:r>
      <w:r w:rsidRPr="49BCF0E1" w:rsidR="00FB61BF">
        <w:rPr>
          <w:rFonts w:ascii="Arial" w:hAnsi="Arial" w:cs="Arial"/>
          <w:sz w:val="24"/>
          <w:szCs w:val="24"/>
          <w:lang w:val="en-US"/>
        </w:rPr>
        <w:t xml:space="preserve">ob </w:t>
      </w:r>
      <w:r w:rsidRPr="49BCF0E1" w:rsidR="4685501F">
        <w:rPr>
          <w:rFonts w:ascii="Arial" w:hAnsi="Arial" w:cs="Arial"/>
          <w:sz w:val="24"/>
          <w:szCs w:val="24"/>
          <w:lang w:val="en-US"/>
        </w:rPr>
        <w:t>descriptions</w:t>
      </w:r>
      <w:r w:rsidRPr="49BCF0E1" w:rsidR="00FB61BF">
        <w:rPr>
          <w:rFonts w:ascii="Arial" w:hAnsi="Arial" w:cs="Arial"/>
          <w:sz w:val="24"/>
          <w:szCs w:val="24"/>
          <w:lang w:val="en-US"/>
        </w:rPr>
        <w:t xml:space="preserve"> should include the following:</w:t>
      </w:r>
    </w:p>
    <w:p w:rsidR="00FB61BF" w:rsidP="000557F9" w:rsidRDefault="00FB61BF" w14:paraId="694BB8F8" w14:textId="77777777">
      <w:pPr>
        <w:pStyle w:val="ListParagraph"/>
        <w:numPr>
          <w:ilvl w:val="0"/>
          <w:numId w:val="3"/>
        </w:numPr>
        <w:spacing w:after="240"/>
        <w:rPr>
          <w:rFonts w:ascii="Arial" w:hAnsi="Arial" w:cs="Arial"/>
          <w:sz w:val="24"/>
          <w:lang w:val="en-US"/>
        </w:rPr>
      </w:pPr>
      <w:r w:rsidRPr="00FB61BF">
        <w:rPr>
          <w:rFonts w:ascii="Arial" w:hAnsi="Arial" w:cs="Arial"/>
          <w:sz w:val="24"/>
          <w:lang w:val="en-US"/>
        </w:rPr>
        <w:t>The skills, abilities, experience, attitude and behaviours required for the post</w:t>
      </w:r>
    </w:p>
    <w:p w:rsidR="00FB61BF" w:rsidP="000557F9" w:rsidRDefault="00FB61BF" w14:paraId="4BC8757D" w14:textId="77777777">
      <w:pPr>
        <w:pStyle w:val="ListParagraph"/>
        <w:numPr>
          <w:ilvl w:val="0"/>
          <w:numId w:val="3"/>
        </w:numPr>
        <w:spacing w:after="240"/>
        <w:rPr>
          <w:rFonts w:ascii="Arial" w:hAnsi="Arial" w:cs="Arial"/>
          <w:sz w:val="24"/>
          <w:lang w:val="en-US"/>
        </w:rPr>
      </w:pPr>
      <w:r w:rsidRPr="00FB61BF">
        <w:rPr>
          <w:rFonts w:ascii="Arial" w:hAnsi="Arial" w:cs="Arial"/>
          <w:sz w:val="24"/>
          <w:lang w:val="en-US"/>
        </w:rPr>
        <w:t>The safeguarding requirements, i.e. to what extent the role will involve contact with children and if they will be engaging in regulated activity relevant to children or vulnerable adults.</w:t>
      </w:r>
    </w:p>
    <w:p w:rsidR="00FB61BF" w:rsidP="000557F9" w:rsidRDefault="00FB61BF" w14:paraId="7B40281C" w14:textId="77777777">
      <w:pPr>
        <w:pStyle w:val="ListParagraph"/>
        <w:numPr>
          <w:ilvl w:val="0"/>
          <w:numId w:val="3"/>
        </w:numPr>
        <w:spacing w:after="240"/>
        <w:rPr>
          <w:rFonts w:ascii="Arial" w:hAnsi="Arial" w:cs="Arial"/>
          <w:sz w:val="24"/>
          <w:lang w:val="en-US"/>
        </w:rPr>
      </w:pPr>
      <w:r w:rsidRPr="00FB61BF">
        <w:rPr>
          <w:rFonts w:ascii="Arial" w:hAnsi="Arial" w:cs="Arial"/>
          <w:sz w:val="24"/>
          <w:lang w:val="en-US"/>
        </w:rPr>
        <w:t>The College’s commitment to safeguarding and that safeguarding checks with be undertaken including a DBS check</w:t>
      </w:r>
    </w:p>
    <w:p w:rsidR="00FB61BF" w:rsidP="000557F9" w:rsidRDefault="00FB61BF" w14:paraId="4561326D" w14:textId="77777777">
      <w:pPr>
        <w:pStyle w:val="ListParagraph"/>
        <w:numPr>
          <w:ilvl w:val="0"/>
          <w:numId w:val="3"/>
        </w:numPr>
        <w:spacing w:after="240"/>
        <w:rPr>
          <w:rFonts w:ascii="Arial" w:hAnsi="Arial" w:cs="Arial"/>
          <w:sz w:val="24"/>
          <w:lang w:val="en-US"/>
        </w:rPr>
      </w:pPr>
      <w:r w:rsidRPr="00FB61BF">
        <w:rPr>
          <w:rFonts w:ascii="Arial" w:hAnsi="Arial" w:cs="Arial"/>
          <w:sz w:val="24"/>
          <w:lang w:val="en-US"/>
        </w:rPr>
        <w:t>The safeguarding responsibilities of the post as per the job description and person specification</w:t>
      </w:r>
    </w:p>
    <w:p w:rsidRPr="00FB61BF" w:rsidR="00FB61BF" w:rsidP="000557F9" w:rsidRDefault="00FB61BF" w14:paraId="04268846" w14:textId="3BF87304">
      <w:pPr>
        <w:pStyle w:val="ListParagraph"/>
        <w:numPr>
          <w:ilvl w:val="0"/>
          <w:numId w:val="3"/>
        </w:numPr>
        <w:spacing w:after="240"/>
        <w:rPr>
          <w:rFonts w:ascii="Arial" w:hAnsi="Arial" w:cs="Arial"/>
          <w:sz w:val="24"/>
          <w:lang w:val="en-US"/>
        </w:rPr>
      </w:pPr>
      <w:r w:rsidRPr="00FB61BF">
        <w:rPr>
          <w:rFonts w:ascii="Arial" w:hAnsi="Arial" w:cs="Arial"/>
          <w:sz w:val="24"/>
          <w:lang w:val="en-US"/>
        </w:rPr>
        <w:t>Whether the post is exempt from the Rehabilitation of Offenders Act 1974 and the amendments to the Exceptions Order 1975, 2013 and 2020.</w:t>
      </w:r>
    </w:p>
    <w:p w:rsidRPr="00FB61BF" w:rsidR="00FB61BF" w:rsidP="00FB61BF" w:rsidRDefault="00FB61BF" w14:paraId="5546996E" w14:textId="2210BD30">
      <w:pPr>
        <w:pStyle w:val="ListParagraph"/>
        <w:spacing w:after="240"/>
        <w:ind w:left="792"/>
        <w:rPr>
          <w:rFonts w:ascii="Arial" w:hAnsi="Arial" w:cs="Arial"/>
          <w:b/>
          <w:sz w:val="24"/>
          <w:lang w:val="en-US"/>
        </w:rPr>
      </w:pPr>
      <w:r w:rsidRPr="00FB61BF">
        <w:rPr>
          <w:rFonts w:ascii="Arial" w:hAnsi="Arial" w:cs="Arial"/>
          <w:b/>
          <w:sz w:val="24"/>
          <w:lang w:val="en-US"/>
        </w:rPr>
        <w:t>Job Applications</w:t>
      </w:r>
    </w:p>
    <w:p w:rsidRPr="00FB61BF" w:rsidR="00FB61BF" w:rsidP="000557F9" w:rsidRDefault="00FB61BF" w14:paraId="1078ED0D" w14:textId="44C73B32">
      <w:pPr>
        <w:pStyle w:val="ListParagraph"/>
        <w:numPr>
          <w:ilvl w:val="1"/>
          <w:numId w:val="1"/>
        </w:numPr>
        <w:spacing w:after="240"/>
        <w:rPr>
          <w:rFonts w:ascii="Arial" w:hAnsi="Arial" w:cs="Arial"/>
          <w:sz w:val="24"/>
          <w:lang w:val="en-US"/>
        </w:rPr>
      </w:pPr>
      <w:r w:rsidRPr="00FB61BF">
        <w:rPr>
          <w:rFonts w:ascii="Arial" w:hAnsi="Arial" w:cs="Arial"/>
          <w:sz w:val="24"/>
          <w:lang w:val="en-US"/>
        </w:rPr>
        <w:t>Applications will require as a minimum the following information:</w:t>
      </w:r>
    </w:p>
    <w:p w:rsidR="00FB61BF" w:rsidP="000557F9" w:rsidRDefault="00FB61BF" w14:paraId="30090463" w14:textId="77777777">
      <w:pPr>
        <w:pStyle w:val="ListParagraph"/>
        <w:numPr>
          <w:ilvl w:val="0"/>
          <w:numId w:val="4"/>
        </w:numPr>
        <w:spacing w:after="240"/>
        <w:rPr>
          <w:rFonts w:ascii="Arial" w:hAnsi="Arial" w:cs="Arial"/>
          <w:sz w:val="24"/>
          <w:lang w:val="en-US"/>
        </w:rPr>
      </w:pPr>
      <w:r w:rsidRPr="00FB61BF">
        <w:rPr>
          <w:rFonts w:ascii="Arial" w:hAnsi="Arial" w:cs="Arial"/>
          <w:sz w:val="24"/>
          <w:lang w:val="en-US"/>
        </w:rPr>
        <w:t>Personal details including current and former names, current address and national insurance number</w:t>
      </w:r>
    </w:p>
    <w:p w:rsidR="00FB61BF" w:rsidP="000557F9" w:rsidRDefault="00FB61BF" w14:paraId="648F6B62" w14:textId="77777777">
      <w:pPr>
        <w:pStyle w:val="ListParagraph"/>
        <w:numPr>
          <w:ilvl w:val="0"/>
          <w:numId w:val="4"/>
        </w:numPr>
        <w:spacing w:after="240"/>
        <w:rPr>
          <w:rFonts w:ascii="Arial" w:hAnsi="Arial" w:cs="Arial"/>
          <w:sz w:val="24"/>
          <w:lang w:val="en-US"/>
        </w:rPr>
      </w:pPr>
      <w:r w:rsidRPr="00FB61BF">
        <w:rPr>
          <w:rFonts w:ascii="Arial" w:hAnsi="Arial" w:cs="Arial"/>
          <w:sz w:val="24"/>
          <w:lang w:val="en-US"/>
        </w:rPr>
        <w:t>Relevant academic/professional/vocational qualifications, date and awarding body</w:t>
      </w:r>
    </w:p>
    <w:p w:rsidR="00FB61BF" w:rsidP="000557F9" w:rsidRDefault="00FB61BF" w14:paraId="405DC917" w14:textId="77777777">
      <w:pPr>
        <w:pStyle w:val="ListParagraph"/>
        <w:numPr>
          <w:ilvl w:val="0"/>
          <w:numId w:val="4"/>
        </w:numPr>
        <w:spacing w:after="240"/>
        <w:rPr>
          <w:rFonts w:ascii="Arial" w:hAnsi="Arial" w:cs="Arial"/>
          <w:sz w:val="24"/>
          <w:lang w:val="en-US"/>
        </w:rPr>
      </w:pPr>
      <w:r w:rsidRPr="00FB61BF">
        <w:rPr>
          <w:rFonts w:ascii="Arial" w:hAnsi="Arial" w:cs="Arial"/>
          <w:sz w:val="24"/>
          <w:lang w:val="en-US"/>
        </w:rPr>
        <w:t>Full chronological history of full or part time employment since leaving secondary school, including:</w:t>
      </w:r>
    </w:p>
    <w:p w:rsidRPr="00FB61BF" w:rsidR="00FB61BF" w:rsidP="000557F9" w:rsidRDefault="00FB61BF" w14:paraId="36800E2E" w14:textId="60FE5FF4">
      <w:pPr>
        <w:pStyle w:val="ListParagraph"/>
        <w:numPr>
          <w:ilvl w:val="0"/>
          <w:numId w:val="5"/>
        </w:numPr>
        <w:spacing w:after="240"/>
        <w:rPr>
          <w:rFonts w:ascii="Arial" w:hAnsi="Arial" w:cs="Arial"/>
          <w:sz w:val="24"/>
          <w:lang w:val="en-US"/>
        </w:rPr>
      </w:pPr>
      <w:r w:rsidRPr="00FB61BF">
        <w:rPr>
          <w:rFonts w:ascii="Arial" w:hAnsi="Arial" w:cs="Arial"/>
          <w:sz w:val="24"/>
          <w:lang w:val="en-US"/>
        </w:rPr>
        <w:t>voluntary work, education and training</w:t>
      </w:r>
    </w:p>
    <w:p w:rsidRPr="00FB61BF" w:rsidR="00FB61BF" w:rsidP="000557F9" w:rsidRDefault="00FB61BF" w14:paraId="69ACD2C0" w14:textId="15F393E3">
      <w:pPr>
        <w:pStyle w:val="ListParagraph"/>
        <w:numPr>
          <w:ilvl w:val="0"/>
          <w:numId w:val="5"/>
        </w:numPr>
        <w:spacing w:after="240"/>
        <w:rPr>
          <w:rFonts w:ascii="Arial" w:hAnsi="Arial" w:cs="Arial"/>
          <w:sz w:val="24"/>
          <w:lang w:val="en-US"/>
        </w:rPr>
      </w:pPr>
      <w:r w:rsidRPr="00FB61BF">
        <w:rPr>
          <w:rFonts w:ascii="Arial" w:hAnsi="Arial" w:cs="Arial"/>
          <w:sz w:val="24"/>
          <w:lang w:val="en-US"/>
        </w:rPr>
        <w:t>reasons for leaving jobs</w:t>
      </w:r>
    </w:p>
    <w:p w:rsidR="00FB61BF" w:rsidP="000557F9" w:rsidRDefault="00FB61BF" w14:paraId="185B67D5" w14:textId="7611D53A">
      <w:pPr>
        <w:pStyle w:val="ListParagraph"/>
        <w:numPr>
          <w:ilvl w:val="0"/>
          <w:numId w:val="5"/>
        </w:numPr>
        <w:spacing w:after="240"/>
        <w:rPr>
          <w:rFonts w:ascii="Arial" w:hAnsi="Arial" w:cs="Arial"/>
          <w:sz w:val="24"/>
          <w:lang w:val="en-US"/>
        </w:rPr>
      </w:pPr>
      <w:r w:rsidRPr="00FB61BF">
        <w:rPr>
          <w:rFonts w:ascii="Arial" w:hAnsi="Arial" w:cs="Arial"/>
          <w:sz w:val="24"/>
          <w:lang w:val="en-US"/>
        </w:rPr>
        <w:t>reasons for any gaps in employment</w:t>
      </w:r>
    </w:p>
    <w:p w:rsidRPr="00FB61BF" w:rsidR="00FB61BF" w:rsidP="000557F9" w:rsidRDefault="00FB61BF" w14:paraId="0BA6F6EB" w14:textId="68F84AD3">
      <w:pPr>
        <w:pStyle w:val="ListParagraph"/>
        <w:numPr>
          <w:ilvl w:val="0"/>
          <w:numId w:val="4"/>
        </w:numPr>
        <w:spacing w:after="240"/>
        <w:rPr>
          <w:rFonts w:ascii="Arial" w:hAnsi="Arial" w:cs="Arial"/>
          <w:sz w:val="24"/>
          <w:lang w:val="en-US"/>
        </w:rPr>
      </w:pPr>
      <w:r w:rsidRPr="00FB61BF">
        <w:rPr>
          <w:rFonts w:ascii="Arial" w:hAnsi="Arial" w:cs="Arial"/>
          <w:sz w:val="24"/>
          <w:lang w:val="en-US"/>
        </w:rPr>
        <w:t xml:space="preserve">Two referees, one of which must be the current or most recent line manager, plus an additional referee from the last time the applicant worked with children (if not currently working with children). If references </w:t>
      </w:r>
      <w:r w:rsidRPr="00FB61BF">
        <w:rPr>
          <w:rFonts w:ascii="Arial" w:hAnsi="Arial" w:cs="Arial"/>
          <w:sz w:val="24"/>
          <w:lang w:val="en-US"/>
        </w:rPr>
        <w:lastRenderedPageBreak/>
        <w:t xml:space="preserve">are not available (I.e. school leavers in first employment), education and voluntary work references will be requested where possible </w:t>
      </w:r>
    </w:p>
    <w:p w:rsidRPr="00FB61BF" w:rsidR="00FB61BF" w:rsidP="000557F9" w:rsidRDefault="00FB61BF" w14:paraId="1F5B554A" w14:textId="6C2FB062">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The Rehabilitation of Offenders Act 1974 does not apply to posts which involve working with young people and/or vulnerable adults or their records. Therefore, some convictions, cautions or bind-overs that would normally be considered ‘spent’ must be declared when applying for this type of post using the following questions: </w:t>
      </w:r>
    </w:p>
    <w:p w:rsidR="00FB61BF" w:rsidP="000557F9" w:rsidRDefault="00FB61BF" w14:paraId="12BB155B" w14:textId="77777777">
      <w:pPr>
        <w:pStyle w:val="ListParagraph"/>
        <w:numPr>
          <w:ilvl w:val="1"/>
          <w:numId w:val="6"/>
        </w:numPr>
        <w:spacing w:after="240"/>
        <w:rPr>
          <w:rFonts w:ascii="Arial" w:hAnsi="Arial" w:cs="Arial"/>
          <w:sz w:val="24"/>
          <w:lang w:val="en-US"/>
        </w:rPr>
      </w:pPr>
      <w:r w:rsidRPr="00FB61BF">
        <w:rPr>
          <w:rFonts w:ascii="Arial" w:hAnsi="Arial" w:cs="Arial"/>
          <w:sz w:val="24"/>
          <w:lang w:val="en-US"/>
        </w:rPr>
        <w:t>Do you have any unspent conditional cautions or convictions under the Rehabilitation of Offenders Act 1974?</w:t>
      </w:r>
    </w:p>
    <w:p w:rsidRPr="00FB61BF" w:rsidR="00FB61BF" w:rsidP="000557F9" w:rsidRDefault="00FB61BF" w14:paraId="71D89E1A" w14:textId="0FC4FA18">
      <w:pPr>
        <w:pStyle w:val="ListParagraph"/>
        <w:numPr>
          <w:ilvl w:val="1"/>
          <w:numId w:val="6"/>
        </w:numPr>
        <w:spacing w:after="240"/>
        <w:rPr>
          <w:rFonts w:ascii="Arial" w:hAnsi="Arial" w:cs="Arial"/>
          <w:sz w:val="24"/>
          <w:lang w:val="en-US"/>
        </w:rPr>
      </w:pPr>
      <w:r w:rsidRPr="00FB61BF">
        <w:rPr>
          <w:rFonts w:ascii="Arial" w:hAnsi="Arial" w:cs="Arial"/>
          <w:sz w:val="24"/>
          <w:lang w:val="en-US"/>
        </w:rPr>
        <w:t>Do you have any adult cautions (simple or conditional) or spent convictions that are not protected as defined by the Rehabilitation of Offenders Act 1974 (Exceptions) Order 1975 (Amendment) (England and Wales) Order 2020?</w:t>
      </w:r>
    </w:p>
    <w:p w:rsidRPr="00FB61BF" w:rsidR="00FB61BF" w:rsidP="000557F9" w:rsidRDefault="00FB61BF" w14:paraId="1E363180" w14:textId="550B08E7">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Applicants with professional qualifications and registration to regulatory bodies must provide details of registration </w:t>
      </w:r>
    </w:p>
    <w:p w:rsidRPr="00FB61BF" w:rsidR="00FB61BF" w:rsidP="000557F9" w:rsidRDefault="00FB61BF" w14:paraId="2015BE43" w14:textId="5D7B367B">
      <w:pPr>
        <w:pStyle w:val="ListParagraph"/>
        <w:numPr>
          <w:ilvl w:val="1"/>
          <w:numId w:val="1"/>
        </w:numPr>
        <w:spacing w:after="240"/>
        <w:rPr>
          <w:rFonts w:ascii="Arial" w:hAnsi="Arial" w:cs="Arial"/>
          <w:sz w:val="24"/>
          <w:lang w:val="en-US"/>
        </w:rPr>
      </w:pPr>
      <w:r w:rsidRPr="00FB61BF">
        <w:rPr>
          <w:rFonts w:ascii="Arial" w:hAnsi="Arial" w:cs="Arial"/>
          <w:sz w:val="24"/>
          <w:lang w:val="en-US"/>
        </w:rPr>
        <w:t>Applicants should be informed on the application form or elsewhere that it is an offence to apply for a regulated role at the College if they are barred from working with children (or vulnerable adults if in a role where this applies).</w:t>
      </w:r>
    </w:p>
    <w:p w:rsidRPr="00FB61BF" w:rsidR="00FB61BF" w:rsidP="49BCF0E1" w:rsidRDefault="00FB61BF" w14:paraId="7D30E41B" w14:textId="33936F3F">
      <w:pPr>
        <w:pStyle w:val="ListParagraph"/>
        <w:numPr>
          <w:ilvl w:val="1"/>
          <w:numId w:val="1"/>
        </w:numPr>
        <w:spacing w:after="240"/>
        <w:rPr>
          <w:rFonts w:ascii="Arial" w:hAnsi="Arial" w:cs="Arial"/>
          <w:sz w:val="24"/>
          <w:szCs w:val="24"/>
          <w:lang w:val="en-US"/>
        </w:rPr>
      </w:pPr>
      <w:r w:rsidRPr="49BCF0E1" w:rsidR="00FB61BF">
        <w:rPr>
          <w:rFonts w:ascii="Arial" w:hAnsi="Arial" w:cs="Arial"/>
          <w:sz w:val="24"/>
          <w:szCs w:val="24"/>
          <w:lang w:val="en-US"/>
        </w:rPr>
        <w:t xml:space="preserve">Applicants </w:t>
      </w:r>
      <w:r w:rsidRPr="49BCF0E1" w:rsidR="11BA320E">
        <w:rPr>
          <w:rFonts w:ascii="Arial" w:hAnsi="Arial" w:cs="Arial"/>
          <w:sz w:val="24"/>
          <w:szCs w:val="24"/>
          <w:lang w:val="en-US"/>
        </w:rPr>
        <w:t>can access</w:t>
      </w:r>
      <w:r w:rsidRPr="49BCF0E1" w:rsidR="00FB61BF">
        <w:rPr>
          <w:rFonts w:ascii="Arial" w:hAnsi="Arial" w:cs="Arial"/>
          <w:sz w:val="24"/>
          <w:szCs w:val="24"/>
          <w:lang w:val="en-US"/>
        </w:rPr>
        <w:t xml:space="preserve"> a link </w:t>
      </w:r>
      <w:r w:rsidRPr="49BCF0E1" w:rsidR="73589E62">
        <w:rPr>
          <w:rFonts w:ascii="Arial" w:hAnsi="Arial" w:cs="Arial"/>
          <w:sz w:val="24"/>
          <w:szCs w:val="24"/>
          <w:lang w:val="en-US"/>
        </w:rPr>
        <w:t xml:space="preserve">on the College website </w:t>
      </w:r>
      <w:r w:rsidRPr="49BCF0E1" w:rsidR="00FB61BF">
        <w:rPr>
          <w:rFonts w:ascii="Arial" w:hAnsi="Arial" w:cs="Arial"/>
          <w:sz w:val="24"/>
          <w:szCs w:val="24"/>
          <w:lang w:val="en-US"/>
        </w:rPr>
        <w:t xml:space="preserve">referring them to the College Safeguarding and Child Protection policy and procedure and the DBS Procedure which </w:t>
      </w:r>
      <w:r w:rsidRPr="49BCF0E1" w:rsidR="00FB61BF">
        <w:rPr>
          <w:rFonts w:ascii="Arial" w:hAnsi="Arial" w:cs="Arial"/>
          <w:sz w:val="24"/>
          <w:szCs w:val="24"/>
          <w:lang w:val="en-US"/>
        </w:rPr>
        <w:t>contains</w:t>
      </w:r>
      <w:r w:rsidRPr="49BCF0E1" w:rsidR="00FB61BF">
        <w:rPr>
          <w:rFonts w:ascii="Arial" w:hAnsi="Arial" w:cs="Arial"/>
          <w:sz w:val="24"/>
          <w:szCs w:val="24"/>
          <w:lang w:val="en-US"/>
        </w:rPr>
        <w:t xml:space="preserve"> the Recruitment of ex-</w:t>
      </w:r>
      <w:r w:rsidRPr="49BCF0E1" w:rsidR="00062E95">
        <w:rPr>
          <w:rFonts w:ascii="Arial" w:hAnsi="Arial" w:cs="Arial"/>
          <w:sz w:val="24"/>
          <w:szCs w:val="24"/>
          <w:lang w:val="en-US"/>
        </w:rPr>
        <w:t>offenders’</w:t>
      </w:r>
      <w:r w:rsidRPr="49BCF0E1" w:rsidR="00FB61BF">
        <w:rPr>
          <w:rFonts w:ascii="Arial" w:hAnsi="Arial" w:cs="Arial"/>
          <w:sz w:val="24"/>
          <w:szCs w:val="24"/>
          <w:lang w:val="en-US"/>
        </w:rPr>
        <w:t xml:space="preserve"> policy. </w:t>
      </w:r>
    </w:p>
    <w:p w:rsidRPr="00FB61BF" w:rsidR="00FB61BF" w:rsidP="00FB61BF" w:rsidRDefault="00FB61BF" w14:paraId="57ABE2DB" w14:textId="5210914F">
      <w:pPr>
        <w:pStyle w:val="ListParagraph"/>
        <w:spacing w:after="240"/>
        <w:ind w:left="792"/>
        <w:rPr>
          <w:rFonts w:ascii="Arial" w:hAnsi="Arial" w:cs="Arial"/>
          <w:b/>
          <w:sz w:val="24"/>
          <w:lang w:val="en-US"/>
        </w:rPr>
      </w:pPr>
      <w:r w:rsidRPr="00FB61BF">
        <w:rPr>
          <w:rFonts w:ascii="Arial" w:hAnsi="Arial" w:cs="Arial"/>
          <w:b/>
          <w:sz w:val="24"/>
          <w:lang w:val="en-US"/>
        </w:rPr>
        <w:t>Shortlisting</w:t>
      </w:r>
    </w:p>
    <w:p w:rsidRPr="00FB61BF" w:rsidR="00FB61BF" w:rsidP="000557F9" w:rsidRDefault="00FB61BF" w14:paraId="782ADFEB" w14:textId="091C4A06">
      <w:pPr>
        <w:pStyle w:val="ListParagraph"/>
        <w:numPr>
          <w:ilvl w:val="1"/>
          <w:numId w:val="1"/>
        </w:numPr>
        <w:spacing w:after="240"/>
        <w:rPr>
          <w:rFonts w:ascii="Arial" w:hAnsi="Arial" w:cs="Arial"/>
          <w:sz w:val="24"/>
          <w:lang w:val="en-US"/>
        </w:rPr>
      </w:pPr>
      <w:r w:rsidRPr="00FB61BF">
        <w:rPr>
          <w:rFonts w:ascii="Arial" w:hAnsi="Arial" w:cs="Arial"/>
          <w:sz w:val="24"/>
          <w:lang w:val="en-US"/>
        </w:rPr>
        <w:t>Managers must shortlist candidates for job roles having regard to the extent to which candidates meet the person specification. The panel must score each applicant against the person specification/role profile for the job using a shortlisting form. Managers must scrutinise applications and identify any inconsistencies, gaps in employment history and concerns and follow up any concerns with the candidate at the interview.</w:t>
      </w:r>
    </w:p>
    <w:p w:rsidRPr="00B87BC4" w:rsidR="00FB61BF" w:rsidP="000557F9" w:rsidRDefault="00FB61BF" w14:paraId="059E4542" w14:textId="096E89AA">
      <w:pPr>
        <w:pStyle w:val="ListParagraph"/>
        <w:numPr>
          <w:ilvl w:val="1"/>
          <w:numId w:val="1"/>
        </w:numPr>
        <w:spacing w:after="240"/>
        <w:rPr>
          <w:rFonts w:ascii="Arial" w:hAnsi="Arial" w:cs="Arial"/>
          <w:sz w:val="24"/>
          <w:lang w:val="en-US"/>
        </w:rPr>
      </w:pPr>
      <w:r w:rsidRPr="00FB61BF">
        <w:rPr>
          <w:rFonts w:ascii="Arial" w:hAnsi="Arial" w:cs="Arial"/>
          <w:sz w:val="24"/>
          <w:lang w:val="en-US"/>
        </w:rPr>
        <w:t>Online checks will be done on candidates by HR for all shortlisted candidates with any concerns followed up at interview (see Appendix 4 for process and form).</w:t>
      </w:r>
    </w:p>
    <w:p w:rsidRPr="00B87BC4" w:rsidR="00FB61BF" w:rsidP="00B87BC4" w:rsidRDefault="00FB61BF" w14:paraId="23D3AE60" w14:textId="2F106FA8">
      <w:pPr>
        <w:pStyle w:val="ListParagraph"/>
        <w:spacing w:after="240"/>
        <w:ind w:left="792"/>
        <w:rPr>
          <w:rFonts w:ascii="Arial" w:hAnsi="Arial" w:cs="Arial"/>
          <w:b/>
          <w:sz w:val="24"/>
          <w:lang w:val="en-US"/>
        </w:rPr>
      </w:pPr>
      <w:r w:rsidRPr="00B87BC4">
        <w:rPr>
          <w:rFonts w:ascii="Arial" w:hAnsi="Arial" w:cs="Arial"/>
          <w:b/>
          <w:sz w:val="24"/>
          <w:lang w:val="en-US"/>
        </w:rPr>
        <w:t>Self-Disclosure</w:t>
      </w:r>
    </w:p>
    <w:p w:rsidRPr="00B87BC4" w:rsidR="00FB61BF" w:rsidP="000557F9" w:rsidRDefault="00FB61BF" w14:paraId="34A82151" w14:textId="2252B9D2">
      <w:pPr>
        <w:pStyle w:val="ListParagraph"/>
        <w:numPr>
          <w:ilvl w:val="1"/>
          <w:numId w:val="1"/>
        </w:numPr>
        <w:spacing w:after="240"/>
        <w:rPr>
          <w:rFonts w:ascii="Arial" w:hAnsi="Arial" w:cs="Arial"/>
          <w:sz w:val="24"/>
          <w:lang w:val="en-US"/>
        </w:rPr>
      </w:pPr>
      <w:r w:rsidRPr="00FB61BF">
        <w:rPr>
          <w:rFonts w:ascii="Arial" w:hAnsi="Arial" w:cs="Arial"/>
          <w:sz w:val="24"/>
          <w:lang w:val="en-US"/>
        </w:rPr>
        <w:t>The organisation's DBS Procedure encourages early disclosure by candidates. This gives candidates an opportunity to share relevant information at an early stage and allows information to be discussed and considered as soon as possible. Offences that are declared will be individually explored confidentially via the HR Department.</w:t>
      </w:r>
    </w:p>
    <w:p w:rsidRPr="00B87BC4" w:rsidR="00FB61BF" w:rsidP="00B87BC4" w:rsidRDefault="00FB61BF" w14:paraId="3112E5E3" w14:textId="4739B1BC">
      <w:pPr>
        <w:pStyle w:val="ListParagraph"/>
        <w:spacing w:after="240"/>
        <w:ind w:left="792"/>
        <w:rPr>
          <w:rFonts w:ascii="Arial" w:hAnsi="Arial" w:cs="Arial"/>
          <w:b/>
          <w:sz w:val="24"/>
          <w:lang w:val="en-US"/>
        </w:rPr>
      </w:pPr>
      <w:r w:rsidRPr="00B87BC4">
        <w:rPr>
          <w:rFonts w:ascii="Arial" w:hAnsi="Arial" w:cs="Arial"/>
          <w:b/>
          <w:sz w:val="24"/>
          <w:lang w:val="en-US"/>
        </w:rPr>
        <w:t>Interviews</w:t>
      </w:r>
    </w:p>
    <w:p w:rsidRPr="00B87BC4" w:rsidR="00FB61BF" w:rsidP="000557F9" w:rsidRDefault="00FB61BF" w14:paraId="426ABE01" w14:textId="5C835BD4">
      <w:pPr>
        <w:pStyle w:val="ListParagraph"/>
        <w:numPr>
          <w:ilvl w:val="1"/>
          <w:numId w:val="1"/>
        </w:numPr>
        <w:spacing w:after="240"/>
        <w:rPr>
          <w:rFonts w:ascii="Arial" w:hAnsi="Arial" w:cs="Arial"/>
          <w:sz w:val="24"/>
          <w:lang w:val="en-US"/>
        </w:rPr>
      </w:pPr>
      <w:r w:rsidRPr="00FB61BF">
        <w:rPr>
          <w:rFonts w:ascii="Arial" w:hAnsi="Arial" w:cs="Arial"/>
          <w:sz w:val="24"/>
          <w:lang w:val="en-US"/>
        </w:rPr>
        <w:lastRenderedPageBreak/>
        <w:t>The interview panel should consist of at least two people who are directly employed by the organisation and at least one should be safer recruitment trained (renewed every 3 years).</w:t>
      </w:r>
    </w:p>
    <w:p w:rsidRPr="00FB61BF" w:rsidR="00FB61BF" w:rsidP="000557F9" w:rsidRDefault="00FB61BF" w14:paraId="140807C7" w14:textId="3833F355">
      <w:pPr>
        <w:pStyle w:val="ListParagraph"/>
        <w:numPr>
          <w:ilvl w:val="1"/>
          <w:numId w:val="1"/>
        </w:numPr>
        <w:spacing w:after="240"/>
        <w:rPr>
          <w:rFonts w:ascii="Arial" w:hAnsi="Arial" w:cs="Arial"/>
          <w:sz w:val="24"/>
          <w:lang w:val="en-US"/>
        </w:rPr>
      </w:pPr>
      <w:r w:rsidRPr="00FB61BF">
        <w:rPr>
          <w:rFonts w:ascii="Arial" w:hAnsi="Arial" w:cs="Arial"/>
          <w:sz w:val="24"/>
          <w:lang w:val="en-US"/>
        </w:rPr>
        <w:t>The assessment criteria and method of assessment (including presentations, activities, micro-teaches etc.) should be considered based on the requirements of the person specification and taking into account any adjustment needs of the applicant. Advice must always be sought from HR regarding the use of tests</w:t>
      </w:r>
    </w:p>
    <w:p w:rsidRPr="00B87BC4" w:rsidR="00FB61BF" w:rsidP="000557F9" w:rsidRDefault="00FB61BF" w14:paraId="2D487F68" w14:textId="655DDF8F">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Structured interview questions should be asked including questions to find out what attracted the candidate to the role and their motivation for working with students, exploring their skills and asking for examples of experience of working with students which are relevant to the role. A safeguarding question must also be asked to determine the applicant’s suitability to work with children and if relevant vulnerable adults.  </w:t>
      </w:r>
    </w:p>
    <w:p w:rsidRPr="00FB61BF" w:rsidR="00FB61BF" w:rsidP="000557F9" w:rsidRDefault="00FB61BF" w14:paraId="514C8EE0" w14:textId="3AD2F226">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Interview good </w:t>
      </w:r>
      <w:r w:rsidRPr="00FB61BF" w:rsidR="00062E95">
        <w:rPr>
          <w:rFonts w:ascii="Arial" w:hAnsi="Arial" w:cs="Arial"/>
          <w:sz w:val="24"/>
          <w:lang w:val="en-US"/>
        </w:rPr>
        <w:t>practice</w:t>
      </w:r>
      <w:r w:rsidRPr="00FB61BF">
        <w:rPr>
          <w:rFonts w:ascii="Arial" w:hAnsi="Arial" w:cs="Arial"/>
          <w:sz w:val="24"/>
          <w:lang w:val="en-US"/>
        </w:rPr>
        <w:t xml:space="preserve"> should always be followed:</w:t>
      </w:r>
    </w:p>
    <w:p w:rsidR="00B87BC4" w:rsidP="000557F9" w:rsidRDefault="00FB61BF" w14:paraId="54870D32" w14:textId="77777777">
      <w:pPr>
        <w:pStyle w:val="ListParagraph"/>
        <w:numPr>
          <w:ilvl w:val="0"/>
          <w:numId w:val="7"/>
        </w:numPr>
        <w:spacing w:after="240"/>
        <w:rPr>
          <w:rFonts w:ascii="Arial" w:hAnsi="Arial" w:cs="Arial"/>
          <w:sz w:val="24"/>
          <w:lang w:val="en-US"/>
        </w:rPr>
      </w:pPr>
      <w:r w:rsidRPr="00FB61BF">
        <w:rPr>
          <w:rFonts w:ascii="Arial" w:hAnsi="Arial" w:cs="Arial"/>
          <w:sz w:val="24"/>
          <w:lang w:val="en-US"/>
        </w:rPr>
        <w:t xml:space="preserve">Welcome and introduction to the panel by the recruiting manager </w:t>
      </w:r>
    </w:p>
    <w:p w:rsidR="00B87BC4" w:rsidP="000557F9" w:rsidRDefault="00FB61BF" w14:paraId="4C0D715D" w14:textId="77777777">
      <w:pPr>
        <w:pStyle w:val="ListParagraph"/>
        <w:numPr>
          <w:ilvl w:val="0"/>
          <w:numId w:val="7"/>
        </w:numPr>
        <w:spacing w:after="240"/>
        <w:rPr>
          <w:rFonts w:ascii="Arial" w:hAnsi="Arial" w:cs="Arial"/>
          <w:sz w:val="24"/>
          <w:lang w:val="en-US"/>
        </w:rPr>
      </w:pPr>
      <w:r w:rsidRPr="00B87BC4">
        <w:rPr>
          <w:rFonts w:ascii="Arial" w:hAnsi="Arial" w:cs="Arial"/>
          <w:sz w:val="24"/>
          <w:lang w:val="en-US"/>
        </w:rPr>
        <w:t xml:space="preserve">Responses to interview questions should be recorded and scored. </w:t>
      </w:r>
    </w:p>
    <w:p w:rsidR="00B87BC4" w:rsidP="000557F9" w:rsidRDefault="00FB61BF" w14:paraId="0FDD795D" w14:textId="77777777">
      <w:pPr>
        <w:pStyle w:val="ListParagraph"/>
        <w:numPr>
          <w:ilvl w:val="0"/>
          <w:numId w:val="7"/>
        </w:numPr>
        <w:spacing w:after="240"/>
        <w:rPr>
          <w:rFonts w:ascii="Arial" w:hAnsi="Arial" w:cs="Arial"/>
          <w:sz w:val="24"/>
          <w:lang w:val="en-US"/>
        </w:rPr>
      </w:pPr>
      <w:r w:rsidRPr="00B87BC4">
        <w:rPr>
          <w:rFonts w:ascii="Arial" w:hAnsi="Arial" w:cs="Arial"/>
          <w:sz w:val="24"/>
          <w:lang w:val="en-US"/>
        </w:rPr>
        <w:t>The panel should probe gaps/frequent changes in employment/vagueness/areas of concern</w:t>
      </w:r>
    </w:p>
    <w:p w:rsidR="00B87BC4" w:rsidP="000557F9" w:rsidRDefault="00FB61BF" w14:paraId="2E60E112" w14:textId="77777777">
      <w:pPr>
        <w:pStyle w:val="ListParagraph"/>
        <w:numPr>
          <w:ilvl w:val="0"/>
          <w:numId w:val="7"/>
        </w:numPr>
        <w:spacing w:after="240"/>
        <w:rPr>
          <w:rFonts w:ascii="Arial" w:hAnsi="Arial" w:cs="Arial"/>
          <w:sz w:val="24"/>
          <w:lang w:val="en-US"/>
        </w:rPr>
      </w:pPr>
      <w:r w:rsidRPr="00B87BC4">
        <w:rPr>
          <w:rFonts w:ascii="Arial" w:hAnsi="Arial" w:cs="Arial"/>
          <w:sz w:val="24"/>
          <w:lang w:val="en-US"/>
        </w:rPr>
        <w:t>Any concerns that have arisen from social media checks should be discussed</w:t>
      </w:r>
    </w:p>
    <w:p w:rsidR="00B87BC4" w:rsidP="000557F9" w:rsidRDefault="00FB61BF" w14:paraId="64D7DF9A" w14:textId="77777777">
      <w:pPr>
        <w:pStyle w:val="ListParagraph"/>
        <w:numPr>
          <w:ilvl w:val="0"/>
          <w:numId w:val="7"/>
        </w:numPr>
        <w:spacing w:after="240"/>
        <w:rPr>
          <w:rFonts w:ascii="Arial" w:hAnsi="Arial" w:cs="Arial"/>
          <w:sz w:val="24"/>
          <w:lang w:val="en-US"/>
        </w:rPr>
      </w:pPr>
      <w:r w:rsidRPr="00B87BC4">
        <w:rPr>
          <w:rFonts w:ascii="Arial" w:hAnsi="Arial" w:cs="Arial"/>
          <w:sz w:val="24"/>
          <w:lang w:val="en-US"/>
        </w:rPr>
        <w:t>The candidate should be given the opportunity to ask questions about the role and the College</w:t>
      </w:r>
    </w:p>
    <w:p w:rsidR="00B87BC4" w:rsidP="000557F9" w:rsidRDefault="00FB61BF" w14:paraId="1C54FF63" w14:textId="77777777">
      <w:pPr>
        <w:pStyle w:val="ListParagraph"/>
        <w:numPr>
          <w:ilvl w:val="0"/>
          <w:numId w:val="7"/>
        </w:numPr>
        <w:spacing w:after="240"/>
        <w:rPr>
          <w:rFonts w:ascii="Arial" w:hAnsi="Arial" w:cs="Arial"/>
          <w:sz w:val="24"/>
          <w:lang w:val="en-US"/>
        </w:rPr>
      </w:pPr>
      <w:r w:rsidRPr="00B87BC4">
        <w:rPr>
          <w:rFonts w:ascii="Arial" w:hAnsi="Arial" w:cs="Arial"/>
          <w:sz w:val="24"/>
          <w:lang w:val="en-US"/>
        </w:rPr>
        <w:t>At the end of the interview the next stage in the process should be outlined i.e. informing the candidate of the outcome and timescales.</w:t>
      </w:r>
    </w:p>
    <w:p w:rsidRPr="00B87BC4" w:rsidR="00FB61BF" w:rsidP="000557F9" w:rsidRDefault="00FB61BF" w14:paraId="5E228BC5" w14:textId="44F7F2C3">
      <w:pPr>
        <w:pStyle w:val="ListParagraph"/>
        <w:numPr>
          <w:ilvl w:val="0"/>
          <w:numId w:val="7"/>
        </w:numPr>
        <w:spacing w:after="240"/>
        <w:rPr>
          <w:rFonts w:ascii="Arial" w:hAnsi="Arial" w:cs="Arial"/>
          <w:sz w:val="24"/>
          <w:lang w:val="en-US"/>
        </w:rPr>
      </w:pPr>
      <w:r w:rsidRPr="00B87BC4">
        <w:rPr>
          <w:rFonts w:ascii="Arial" w:hAnsi="Arial" w:cs="Arial"/>
          <w:sz w:val="24"/>
          <w:lang w:val="en-US"/>
        </w:rPr>
        <w:t xml:space="preserve">All information considered and decisions made should be clearly recorded. </w:t>
      </w:r>
    </w:p>
    <w:p w:rsidRPr="00B87BC4" w:rsidR="00FB61BF" w:rsidP="00B87BC4" w:rsidRDefault="00FB61BF" w14:paraId="6E58EE5D" w14:textId="667EF6F1">
      <w:pPr>
        <w:pStyle w:val="ListParagraph"/>
        <w:spacing w:after="240"/>
        <w:ind w:left="792"/>
        <w:rPr>
          <w:rFonts w:ascii="Arial" w:hAnsi="Arial" w:cs="Arial"/>
          <w:b/>
          <w:sz w:val="24"/>
          <w:lang w:val="en-US"/>
        </w:rPr>
      </w:pPr>
      <w:r w:rsidRPr="00B87BC4">
        <w:rPr>
          <w:rFonts w:ascii="Arial" w:hAnsi="Arial" w:cs="Arial"/>
          <w:b/>
          <w:sz w:val="24"/>
          <w:lang w:val="en-US"/>
        </w:rPr>
        <w:t>Pre-employment checks</w:t>
      </w:r>
    </w:p>
    <w:p w:rsidRPr="00FB61BF" w:rsidR="00FB61BF" w:rsidP="000557F9" w:rsidRDefault="00FB61BF" w14:paraId="64BD51E8" w14:textId="77777777">
      <w:pPr>
        <w:pStyle w:val="ListParagraph"/>
        <w:numPr>
          <w:ilvl w:val="1"/>
          <w:numId w:val="1"/>
        </w:numPr>
        <w:spacing w:after="240"/>
        <w:rPr>
          <w:rFonts w:ascii="Arial" w:hAnsi="Arial" w:cs="Arial"/>
          <w:sz w:val="24"/>
          <w:lang w:val="en-US"/>
        </w:rPr>
      </w:pPr>
      <w:r w:rsidRPr="00FB61BF">
        <w:rPr>
          <w:rFonts w:ascii="Arial" w:hAnsi="Arial" w:cs="Arial"/>
          <w:sz w:val="24"/>
          <w:lang w:val="en-US"/>
        </w:rPr>
        <w:t>For every appointee, the HR Department will complete the following pre-employment checks:</w:t>
      </w:r>
    </w:p>
    <w:p w:rsidRPr="00A21066" w:rsidR="00FB61BF" w:rsidP="000557F9" w:rsidRDefault="00FB61BF" w14:paraId="4DFC0F51" w14:textId="1F182128">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Identity</w:t>
      </w:r>
    </w:p>
    <w:p w:rsidRPr="00FB61BF" w:rsidR="00FB61BF" w:rsidP="00A21066" w:rsidRDefault="00FB61BF" w14:paraId="59E46EB1" w14:textId="77777777">
      <w:pPr>
        <w:pStyle w:val="ListParagraph"/>
        <w:spacing w:after="240"/>
        <w:ind w:left="792"/>
        <w:rPr>
          <w:rFonts w:ascii="Arial" w:hAnsi="Arial" w:cs="Arial"/>
          <w:sz w:val="24"/>
          <w:lang w:val="en-US"/>
        </w:rPr>
      </w:pPr>
      <w:r w:rsidRPr="00FB61BF">
        <w:rPr>
          <w:rFonts w:ascii="Arial" w:hAnsi="Arial" w:cs="Arial"/>
          <w:sz w:val="24"/>
          <w:lang w:val="en-US"/>
        </w:rPr>
        <w:t xml:space="preserve">Verification of the candidate’s identity using photo ID such as a passport or driving license </w:t>
      </w:r>
    </w:p>
    <w:p w:rsidRPr="00A21066" w:rsidR="00FB61BF" w:rsidP="000557F9" w:rsidRDefault="00FB61BF" w14:paraId="2B775518" w14:textId="25D1F764">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 xml:space="preserve">Right to Work </w:t>
      </w:r>
    </w:p>
    <w:p w:rsidRPr="00FB61BF" w:rsidR="00FB61BF" w:rsidP="00A21066" w:rsidRDefault="00FB61BF" w14:paraId="1C083690" w14:textId="77777777">
      <w:pPr>
        <w:pStyle w:val="ListParagraph"/>
        <w:spacing w:after="240"/>
        <w:ind w:left="792"/>
        <w:rPr>
          <w:rFonts w:ascii="Arial" w:hAnsi="Arial" w:cs="Arial"/>
          <w:sz w:val="24"/>
          <w:lang w:val="en-US"/>
        </w:rPr>
      </w:pPr>
      <w:r w:rsidRPr="00FB61BF">
        <w:rPr>
          <w:rFonts w:ascii="Arial" w:hAnsi="Arial" w:cs="Arial"/>
          <w:sz w:val="24"/>
          <w:lang w:val="en-US"/>
        </w:rPr>
        <w:t>Verification of the person’s Right to Work in the UK in line with the Home Office Right to work checklist</w:t>
      </w:r>
    </w:p>
    <w:p w:rsidRPr="00FB61BF" w:rsidR="00FB61BF" w:rsidP="00A21066" w:rsidRDefault="00FB61BF" w14:paraId="0221F8AD" w14:textId="77777777">
      <w:pPr>
        <w:pStyle w:val="ListParagraph"/>
        <w:spacing w:after="240"/>
        <w:ind w:left="792"/>
        <w:rPr>
          <w:rFonts w:ascii="Arial" w:hAnsi="Arial" w:cs="Arial"/>
          <w:sz w:val="24"/>
          <w:lang w:val="en-US"/>
        </w:rPr>
      </w:pPr>
      <w:r w:rsidRPr="00FB61BF">
        <w:rPr>
          <w:rFonts w:ascii="Arial" w:hAnsi="Arial" w:cs="Arial"/>
          <w:sz w:val="24"/>
          <w:lang w:val="en-US"/>
        </w:rPr>
        <w:lastRenderedPageBreak/>
        <w:t>If the individual has a temporary right to work with an end date, they will be notified in writing that the continuation of their contract will be dependent on their right to work in the UK.</w:t>
      </w:r>
    </w:p>
    <w:p w:rsidRPr="00A21066" w:rsidR="00FB61BF" w:rsidP="000557F9" w:rsidRDefault="00FB61BF" w14:paraId="6C4DA776" w14:textId="00B77A15">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DBS/Barred List check</w:t>
      </w:r>
    </w:p>
    <w:p w:rsidRPr="00FB61BF" w:rsidR="00FB61BF" w:rsidP="00A21066" w:rsidRDefault="00FB61BF" w14:paraId="7A1E56EC" w14:textId="77777777">
      <w:pPr>
        <w:pStyle w:val="ListParagraph"/>
        <w:spacing w:after="240"/>
        <w:ind w:left="792"/>
        <w:rPr>
          <w:rFonts w:ascii="Arial" w:hAnsi="Arial" w:cs="Arial"/>
          <w:sz w:val="24"/>
          <w:lang w:val="en-US"/>
        </w:rPr>
      </w:pPr>
      <w:r w:rsidRPr="00FB61BF">
        <w:rPr>
          <w:rFonts w:ascii="Arial" w:hAnsi="Arial" w:cs="Arial"/>
          <w:sz w:val="24"/>
          <w:lang w:val="en-US"/>
        </w:rPr>
        <w:t>An enhanced DBS check including child barred list check (and adult barred list check for those working in regulated roles with vulnerable adults) will be obtained.  If undertaking a DBS Update Service check the DBS certificate on which the check is based must be viewed and consent to do the check obtained.</w:t>
      </w:r>
    </w:p>
    <w:p w:rsidRPr="00FB61BF" w:rsidR="00FB61BF" w:rsidP="00A21066" w:rsidRDefault="00FB61BF" w14:paraId="78F992A4" w14:textId="77777777">
      <w:pPr>
        <w:pStyle w:val="ListParagraph"/>
        <w:spacing w:after="240"/>
        <w:ind w:left="792"/>
        <w:rPr>
          <w:rFonts w:ascii="Arial" w:hAnsi="Arial" w:cs="Arial"/>
          <w:sz w:val="24"/>
          <w:lang w:val="en-US"/>
        </w:rPr>
      </w:pPr>
      <w:r w:rsidRPr="00FB61BF">
        <w:rPr>
          <w:rFonts w:ascii="Arial" w:hAnsi="Arial" w:cs="Arial"/>
          <w:sz w:val="24"/>
          <w:lang w:val="en-US"/>
        </w:rPr>
        <w:t xml:space="preserve">Where a DBS check or an applicant’s declaration reveals they have ‘spent’ or ‘unspent’ criminal convictions, cautions and reprimands or prosecutions pending in line with the Rehabilitation of Offenders Act 1974 and subsequent amendments, the College DBS positive disclosure procedure must be followed. </w:t>
      </w:r>
    </w:p>
    <w:p w:rsidRPr="00FB61BF" w:rsidR="00FB61BF" w:rsidP="00A21066" w:rsidRDefault="00FB61BF" w14:paraId="197BA7F9" w14:textId="77777777">
      <w:pPr>
        <w:pStyle w:val="ListParagraph"/>
        <w:spacing w:after="240"/>
        <w:ind w:left="792"/>
        <w:rPr>
          <w:rFonts w:ascii="Arial" w:hAnsi="Arial" w:cs="Arial"/>
          <w:sz w:val="24"/>
          <w:lang w:val="en-US"/>
        </w:rPr>
      </w:pPr>
      <w:r w:rsidRPr="00FB61BF">
        <w:rPr>
          <w:rFonts w:ascii="Arial" w:hAnsi="Arial" w:cs="Arial"/>
          <w:sz w:val="24"/>
          <w:lang w:val="en-US"/>
        </w:rPr>
        <w:t>A separate Child barred list check will be obtained prior to the DBS check</w:t>
      </w:r>
    </w:p>
    <w:p w:rsidRPr="00A21066" w:rsidR="00FB61BF" w:rsidP="000557F9" w:rsidRDefault="00FB61BF" w14:paraId="37E7C1D1" w14:textId="15F81BEB">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References</w:t>
      </w:r>
    </w:p>
    <w:p w:rsidRPr="00FB61BF" w:rsidR="00FB61BF" w:rsidP="5CB0DAE6" w:rsidRDefault="00FB61BF" w14:paraId="510337E8" w14:textId="7DA6E41C">
      <w:pPr>
        <w:pStyle w:val="ListParagraph"/>
        <w:spacing w:after="240"/>
        <w:ind w:left="792"/>
        <w:rPr>
          <w:rFonts w:ascii="Arial" w:hAnsi="Arial" w:cs="Arial"/>
          <w:sz w:val="24"/>
          <w:szCs w:val="24"/>
          <w:lang w:val="en-US"/>
        </w:rPr>
      </w:pPr>
      <w:r w:rsidRPr="5CB0DAE6" w:rsidR="00FB61BF">
        <w:rPr>
          <w:rFonts w:ascii="Arial" w:hAnsi="Arial" w:cs="Arial"/>
          <w:sz w:val="24"/>
          <w:szCs w:val="24"/>
          <w:lang w:val="en-US"/>
        </w:rPr>
        <w:t xml:space="preserve">When the offer of appointment is made, </w:t>
      </w:r>
      <w:r w:rsidRPr="5CB0DAE6" w:rsidR="4BA6F429">
        <w:rPr>
          <w:rFonts w:ascii="Arial" w:hAnsi="Arial" w:cs="Arial"/>
          <w:sz w:val="24"/>
          <w:szCs w:val="24"/>
          <w:lang w:val="en-US"/>
        </w:rPr>
        <w:t xml:space="preserve">where possible we should obtain </w:t>
      </w:r>
      <w:r w:rsidRPr="5CB0DAE6" w:rsidR="00FB61BF">
        <w:rPr>
          <w:rFonts w:ascii="Arial" w:hAnsi="Arial" w:cs="Arial"/>
          <w:sz w:val="24"/>
          <w:szCs w:val="24"/>
          <w:lang w:val="en-US"/>
        </w:rPr>
        <w:t>at least two satisfactory references, these must be obtained directly from the previous employer. At least one reference must be from the candidate's current or most recent employer, plus an additional one for the last time the applicant worked with children (if not currently working in education). Requests are made by HR using a standard reference request form and include questions on:</w:t>
      </w:r>
    </w:p>
    <w:p w:rsidR="00A21066" w:rsidP="000557F9" w:rsidRDefault="00FB61BF" w14:paraId="64E3954F" w14:textId="77777777">
      <w:pPr>
        <w:pStyle w:val="ListParagraph"/>
        <w:numPr>
          <w:ilvl w:val="0"/>
          <w:numId w:val="8"/>
        </w:numPr>
        <w:spacing w:after="240"/>
        <w:rPr>
          <w:rFonts w:ascii="Arial" w:hAnsi="Arial" w:cs="Arial"/>
          <w:sz w:val="24"/>
          <w:lang w:val="en-US"/>
        </w:rPr>
      </w:pPr>
      <w:r w:rsidRPr="00FB61BF">
        <w:rPr>
          <w:rFonts w:ascii="Arial" w:hAnsi="Arial" w:cs="Arial"/>
          <w:sz w:val="24"/>
          <w:lang w:val="en-US"/>
        </w:rPr>
        <w:t>the candidate’s suitability for the post</w:t>
      </w:r>
    </w:p>
    <w:p w:rsidR="00A21066" w:rsidP="000557F9" w:rsidRDefault="00FB61BF" w14:paraId="3299375B" w14:textId="77777777">
      <w:pPr>
        <w:pStyle w:val="ListParagraph"/>
        <w:numPr>
          <w:ilvl w:val="0"/>
          <w:numId w:val="8"/>
        </w:numPr>
        <w:spacing w:after="240"/>
        <w:rPr>
          <w:rFonts w:ascii="Arial" w:hAnsi="Arial" w:cs="Arial"/>
          <w:sz w:val="24"/>
          <w:lang w:val="en-US"/>
        </w:rPr>
      </w:pPr>
      <w:r w:rsidRPr="00A21066">
        <w:rPr>
          <w:rFonts w:ascii="Arial" w:hAnsi="Arial" w:cs="Arial"/>
          <w:sz w:val="24"/>
          <w:lang w:val="en-US"/>
        </w:rPr>
        <w:t>details of any disciplinary offences against children/vulnerable adults or if there have been any safeguarding concerns and their outcomes</w:t>
      </w:r>
    </w:p>
    <w:p w:rsidR="00A21066" w:rsidP="000557F9" w:rsidRDefault="00FB61BF" w14:paraId="694F84C5" w14:textId="77777777">
      <w:pPr>
        <w:pStyle w:val="ListParagraph"/>
        <w:numPr>
          <w:ilvl w:val="0"/>
          <w:numId w:val="8"/>
        </w:numPr>
        <w:spacing w:after="240"/>
        <w:rPr>
          <w:rFonts w:ascii="Arial" w:hAnsi="Arial" w:cs="Arial"/>
          <w:sz w:val="24"/>
          <w:lang w:val="en-US"/>
        </w:rPr>
      </w:pPr>
      <w:r w:rsidRPr="00A21066">
        <w:rPr>
          <w:rFonts w:ascii="Arial" w:hAnsi="Arial" w:cs="Arial"/>
          <w:sz w:val="24"/>
          <w:lang w:val="en-US"/>
        </w:rPr>
        <w:t>reason for leaving</w:t>
      </w:r>
    </w:p>
    <w:p w:rsidR="00A21066" w:rsidP="000557F9" w:rsidRDefault="00FB61BF" w14:paraId="0D8BF2B1" w14:textId="77777777">
      <w:pPr>
        <w:pStyle w:val="ListParagraph"/>
        <w:numPr>
          <w:ilvl w:val="0"/>
          <w:numId w:val="8"/>
        </w:numPr>
        <w:spacing w:after="240"/>
        <w:rPr>
          <w:rFonts w:ascii="Arial" w:hAnsi="Arial" w:cs="Arial"/>
          <w:sz w:val="24"/>
          <w:lang w:val="en-US"/>
        </w:rPr>
      </w:pPr>
      <w:r w:rsidRPr="00A21066">
        <w:rPr>
          <w:rFonts w:ascii="Arial" w:hAnsi="Arial" w:cs="Arial"/>
          <w:sz w:val="24"/>
          <w:lang w:val="en-US"/>
        </w:rPr>
        <w:t>the referee’s relationship to the candidate</w:t>
      </w:r>
    </w:p>
    <w:p w:rsidRPr="00A21066" w:rsidR="00FB61BF" w:rsidP="000557F9" w:rsidRDefault="00FB61BF" w14:paraId="10DB80A3" w14:textId="17C6E87D">
      <w:pPr>
        <w:pStyle w:val="ListParagraph"/>
        <w:numPr>
          <w:ilvl w:val="0"/>
          <w:numId w:val="8"/>
        </w:numPr>
        <w:spacing w:after="240"/>
        <w:rPr>
          <w:rFonts w:ascii="Arial" w:hAnsi="Arial" w:cs="Arial"/>
          <w:sz w:val="24"/>
          <w:lang w:val="en-US"/>
        </w:rPr>
      </w:pPr>
      <w:r w:rsidRPr="00A21066">
        <w:rPr>
          <w:rFonts w:ascii="Arial" w:hAnsi="Arial" w:cs="Arial"/>
          <w:sz w:val="24"/>
          <w:lang w:val="en-US"/>
        </w:rPr>
        <w:t>whether the referee is satisfied that the candidate is suitable to work with young people/vulnerable adults.</w:t>
      </w:r>
    </w:p>
    <w:p w:rsidRPr="00A21066" w:rsidR="00FB61BF" w:rsidP="00A21066" w:rsidRDefault="00FB61BF" w14:paraId="44FEEF2E" w14:textId="6D161EE1">
      <w:pPr>
        <w:pStyle w:val="ListParagraph"/>
        <w:spacing w:after="240"/>
        <w:ind w:left="792"/>
        <w:rPr>
          <w:rFonts w:ascii="Arial" w:hAnsi="Arial" w:cs="Arial"/>
          <w:sz w:val="24"/>
          <w:lang w:val="en-US"/>
        </w:rPr>
      </w:pPr>
      <w:r w:rsidRPr="00FB61BF">
        <w:rPr>
          <w:rFonts w:ascii="Arial" w:hAnsi="Arial" w:cs="Arial"/>
          <w:sz w:val="24"/>
          <w:lang w:val="en-US"/>
        </w:rPr>
        <w:t>Any information about past disciplinary action or allegations must be considered in the circumstances of the individual case and the ‘Less than Satisfactory Reference’ form completed (see appendix 3).</w:t>
      </w:r>
    </w:p>
    <w:p w:rsidRPr="00FB61BF" w:rsidR="00FB61BF" w:rsidP="00A21066" w:rsidRDefault="00FB61BF" w14:paraId="032A856A" w14:textId="77777777">
      <w:pPr>
        <w:pStyle w:val="ListParagraph"/>
        <w:spacing w:after="240"/>
        <w:ind w:left="792"/>
        <w:rPr>
          <w:rFonts w:ascii="Arial" w:hAnsi="Arial" w:cs="Arial"/>
          <w:sz w:val="24"/>
          <w:lang w:val="en-US"/>
        </w:rPr>
      </w:pPr>
      <w:r w:rsidRPr="00FB61BF">
        <w:rPr>
          <w:rFonts w:ascii="Arial" w:hAnsi="Arial" w:cs="Arial"/>
          <w:sz w:val="24"/>
          <w:lang w:val="en-US"/>
        </w:rPr>
        <w:t>See Appendix 1 for Reference Checking Guidance and Appendix 2 for Risk Assessment where references are missing</w:t>
      </w:r>
    </w:p>
    <w:p w:rsidRPr="00A21066" w:rsidR="00FB61BF" w:rsidP="000557F9" w:rsidRDefault="00FB61BF" w14:paraId="114CF4D9" w14:textId="350FC944">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Health declaration</w:t>
      </w:r>
    </w:p>
    <w:p w:rsidRPr="00FB61BF" w:rsidR="00FB61BF" w:rsidP="00A21066" w:rsidRDefault="00FB61BF" w14:paraId="5059EB4C" w14:textId="77777777">
      <w:pPr>
        <w:pStyle w:val="ListParagraph"/>
        <w:spacing w:after="240"/>
        <w:ind w:left="792"/>
        <w:rPr>
          <w:rFonts w:ascii="Arial" w:hAnsi="Arial" w:cs="Arial"/>
          <w:sz w:val="24"/>
          <w:lang w:val="en-US"/>
        </w:rPr>
      </w:pPr>
      <w:r w:rsidRPr="00FB61BF">
        <w:rPr>
          <w:rFonts w:ascii="Arial" w:hAnsi="Arial" w:cs="Arial"/>
          <w:sz w:val="24"/>
          <w:lang w:val="en-US"/>
        </w:rPr>
        <w:t>The candidate is required to complete a health declaration form indicating their ability to carry out their work responsibilities</w:t>
      </w:r>
    </w:p>
    <w:p w:rsidRPr="00FB61BF" w:rsidR="00FB61BF" w:rsidP="00A21066" w:rsidRDefault="00FB61BF" w14:paraId="24A49183" w14:textId="77777777">
      <w:pPr>
        <w:pStyle w:val="ListParagraph"/>
        <w:spacing w:after="240"/>
        <w:ind w:left="792"/>
        <w:rPr>
          <w:rFonts w:ascii="Arial" w:hAnsi="Arial" w:cs="Arial"/>
          <w:sz w:val="24"/>
          <w:lang w:val="en-US"/>
        </w:rPr>
      </w:pPr>
      <w:r w:rsidRPr="00FB61BF">
        <w:rPr>
          <w:rFonts w:ascii="Arial" w:hAnsi="Arial" w:cs="Arial"/>
          <w:sz w:val="24"/>
          <w:lang w:val="en-US"/>
        </w:rPr>
        <w:t xml:space="preserve">Anyone declaring that they have a condition that may affect their ability to do their role will be referred to Occupational Health for a further assessment. The </w:t>
      </w:r>
      <w:r w:rsidRPr="00FB61BF">
        <w:rPr>
          <w:rFonts w:ascii="Arial" w:hAnsi="Arial" w:cs="Arial"/>
          <w:sz w:val="24"/>
          <w:lang w:val="en-US"/>
        </w:rPr>
        <w:lastRenderedPageBreak/>
        <w:t>employee, line manager and HR will be informed of any recommended adjustments by the Occupational Health Adviser.</w:t>
      </w:r>
    </w:p>
    <w:p w:rsidRPr="00A21066" w:rsidR="00FB61BF" w:rsidP="000557F9" w:rsidRDefault="00FB61BF" w14:paraId="586F0C54" w14:textId="131A41BC">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Overseas Checks</w:t>
      </w:r>
    </w:p>
    <w:p w:rsidRPr="00FB61BF" w:rsidR="00FB61BF" w:rsidP="00A21066" w:rsidRDefault="00FB61BF" w14:paraId="3738E621" w14:textId="77777777">
      <w:pPr>
        <w:pStyle w:val="ListParagraph"/>
        <w:spacing w:after="240"/>
        <w:ind w:left="792"/>
        <w:rPr>
          <w:rFonts w:ascii="Arial" w:hAnsi="Arial" w:cs="Arial"/>
          <w:sz w:val="24"/>
          <w:lang w:val="en-US"/>
        </w:rPr>
      </w:pPr>
      <w:r w:rsidRPr="00FB61BF">
        <w:rPr>
          <w:rFonts w:ascii="Arial" w:hAnsi="Arial" w:cs="Arial"/>
          <w:sz w:val="24"/>
          <w:lang w:val="en-US"/>
        </w:rPr>
        <w:t>Individuals who have lived or worked outside the UK must undergo the same checks as all other staff including an enhanced DBS with barred list check (even if they have not lived in the UK before). A criminal record check should also be considered for any countries where they have lived in recent years (see DBS Procedure for how to do this).</w:t>
      </w:r>
    </w:p>
    <w:p w:rsidRPr="00A21066" w:rsidR="00FB61BF" w:rsidP="000557F9" w:rsidRDefault="00FB61BF" w14:paraId="1CE1643F" w14:textId="37E28B26">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Prohibition from Teaching checks</w:t>
      </w:r>
    </w:p>
    <w:p w:rsidRPr="00FB61BF" w:rsidR="00FB61BF" w:rsidP="00A21066" w:rsidRDefault="00FB61BF" w14:paraId="0DCF79B7" w14:textId="77777777">
      <w:pPr>
        <w:pStyle w:val="ListParagraph"/>
        <w:spacing w:after="240"/>
        <w:ind w:left="792"/>
        <w:rPr>
          <w:rFonts w:ascii="Arial" w:hAnsi="Arial" w:cs="Arial"/>
          <w:sz w:val="24"/>
          <w:lang w:val="en-US"/>
        </w:rPr>
      </w:pPr>
      <w:r w:rsidRPr="00FB61BF">
        <w:rPr>
          <w:rFonts w:ascii="Arial" w:hAnsi="Arial" w:cs="Arial"/>
          <w:sz w:val="24"/>
          <w:lang w:val="en-US"/>
        </w:rPr>
        <w:t xml:space="preserve">Prohibition from teaching checks will be done for all staff in teaching roles </w:t>
      </w:r>
    </w:p>
    <w:p w:rsidRPr="00A21066" w:rsidR="00FB61BF" w:rsidP="00A21066" w:rsidRDefault="00FB61BF" w14:paraId="38ED28ED" w14:textId="2815BC9C">
      <w:pPr>
        <w:pStyle w:val="ListParagraph"/>
        <w:spacing w:after="240"/>
        <w:ind w:left="792"/>
        <w:rPr>
          <w:rFonts w:ascii="Arial" w:hAnsi="Arial" w:cs="Arial"/>
          <w:sz w:val="24"/>
          <w:lang w:val="en-US"/>
        </w:rPr>
      </w:pPr>
      <w:r w:rsidRPr="00FB61BF">
        <w:rPr>
          <w:rFonts w:ascii="Arial" w:hAnsi="Arial" w:cs="Arial"/>
          <w:sz w:val="24"/>
          <w:lang w:val="en-US"/>
        </w:rPr>
        <w:t>For staff who have lived overseas going into teaching roles, a letter from the professional regulating authority in the country/countries where they have worked should be sought to confirm that they have not imposed any sanctions or restrictions or are aware of any reason why they are unsuitable to teach.</w:t>
      </w:r>
    </w:p>
    <w:p w:rsidRPr="00A21066" w:rsidR="00FB61BF" w:rsidP="000557F9" w:rsidRDefault="00FB61BF" w14:paraId="7D47E123" w14:textId="077D283E">
      <w:pPr>
        <w:pStyle w:val="ListParagraph"/>
        <w:numPr>
          <w:ilvl w:val="1"/>
          <w:numId w:val="1"/>
        </w:numPr>
        <w:spacing w:after="240"/>
        <w:rPr>
          <w:rFonts w:ascii="Arial" w:hAnsi="Arial" w:cs="Arial"/>
          <w:sz w:val="24"/>
          <w:u w:val="single"/>
          <w:lang w:val="en-US"/>
        </w:rPr>
      </w:pPr>
      <w:r w:rsidRPr="00A21066">
        <w:rPr>
          <w:rFonts w:ascii="Arial" w:hAnsi="Arial" w:cs="Arial"/>
          <w:sz w:val="24"/>
          <w:u w:val="single"/>
          <w:lang w:val="en-US"/>
        </w:rPr>
        <w:t>Qualification checks</w:t>
      </w:r>
    </w:p>
    <w:p w:rsidRPr="00FB61BF" w:rsidR="00FB61BF" w:rsidP="00A21066" w:rsidRDefault="00FB61BF" w14:paraId="49950223" w14:textId="77777777">
      <w:pPr>
        <w:pStyle w:val="ListParagraph"/>
        <w:spacing w:after="240"/>
        <w:ind w:left="792"/>
        <w:rPr>
          <w:rFonts w:ascii="Arial" w:hAnsi="Arial" w:cs="Arial"/>
          <w:sz w:val="24"/>
          <w:lang w:val="en-US"/>
        </w:rPr>
      </w:pPr>
      <w:r w:rsidRPr="00FB61BF">
        <w:rPr>
          <w:rFonts w:ascii="Arial" w:hAnsi="Arial" w:cs="Arial"/>
          <w:sz w:val="24"/>
          <w:lang w:val="en-US"/>
        </w:rPr>
        <w:t>Where required by the role, qualification certificates will also be verified and a copy saved on file</w:t>
      </w:r>
    </w:p>
    <w:p w:rsidRPr="00A21066" w:rsidR="00FB61BF" w:rsidP="00A21066" w:rsidRDefault="00FB61BF" w14:paraId="747FCD75" w14:textId="1A79EDD3">
      <w:pPr>
        <w:pStyle w:val="ListParagraph"/>
        <w:spacing w:after="240"/>
        <w:ind w:left="792"/>
        <w:rPr>
          <w:rFonts w:ascii="Arial" w:hAnsi="Arial" w:cs="Arial"/>
          <w:b/>
          <w:sz w:val="24"/>
          <w:lang w:val="en-US"/>
        </w:rPr>
      </w:pPr>
      <w:r w:rsidRPr="00A21066">
        <w:rPr>
          <w:rFonts w:ascii="Arial" w:hAnsi="Arial" w:cs="Arial"/>
          <w:b/>
          <w:sz w:val="24"/>
          <w:lang w:val="en-US"/>
        </w:rPr>
        <w:t>Offer and new starter process</w:t>
      </w:r>
    </w:p>
    <w:p w:rsidRPr="00FB61BF" w:rsidR="00FB61BF" w:rsidP="000557F9" w:rsidRDefault="00FB61BF" w14:paraId="65F9EC0D" w14:textId="4F58558B">
      <w:pPr>
        <w:pStyle w:val="ListParagraph"/>
        <w:numPr>
          <w:ilvl w:val="1"/>
          <w:numId w:val="1"/>
        </w:numPr>
        <w:spacing w:after="240"/>
        <w:rPr>
          <w:rFonts w:ascii="Arial" w:hAnsi="Arial" w:cs="Arial"/>
          <w:sz w:val="24"/>
          <w:lang w:val="en-US"/>
        </w:rPr>
      </w:pPr>
      <w:r w:rsidRPr="00FB61BF">
        <w:rPr>
          <w:rFonts w:ascii="Arial" w:hAnsi="Arial" w:cs="Arial"/>
          <w:sz w:val="24"/>
          <w:lang w:val="en-US"/>
        </w:rPr>
        <w:t>The appointment of all new starters is subject to the receipt of satisfactory DBS (in line with the college DBS Procedure), references and other employment checks, this should be clear in the offer letter.</w:t>
      </w:r>
    </w:p>
    <w:p w:rsidRPr="00A21066" w:rsidR="00FB61BF" w:rsidP="000557F9" w:rsidRDefault="00FB61BF" w14:paraId="2CF9F552" w14:textId="09190A76">
      <w:pPr>
        <w:pStyle w:val="ListParagraph"/>
        <w:numPr>
          <w:ilvl w:val="1"/>
          <w:numId w:val="1"/>
        </w:numPr>
        <w:spacing w:after="240"/>
        <w:rPr>
          <w:rFonts w:ascii="Arial" w:hAnsi="Arial" w:cs="Arial"/>
          <w:sz w:val="24"/>
          <w:lang w:val="en-US"/>
        </w:rPr>
      </w:pPr>
      <w:r w:rsidRPr="00A21066">
        <w:rPr>
          <w:rFonts w:ascii="Arial" w:hAnsi="Arial" w:cs="Arial"/>
          <w:sz w:val="24"/>
          <w:lang w:val="en-US"/>
        </w:rPr>
        <w:t>New starters are not permitted to commence employment until the necessary background checks are completed and they have been notified by HR that checks are satisfactory. Staff may be permitted to start whilst waiting for a DBS check to be completed if all other checks have been undertaken and a risk assessment has been put in place in agreement with the line manager (see DBS policy Appendix 1 employees starting before the completion of a DBS check).</w:t>
      </w:r>
    </w:p>
    <w:p w:rsidRPr="00A21066" w:rsidR="00FB61BF" w:rsidP="00A21066" w:rsidRDefault="00FB61BF" w14:paraId="0C45053D" w14:textId="46D75CB1">
      <w:pPr>
        <w:pStyle w:val="ListParagraph"/>
        <w:spacing w:after="240"/>
        <w:ind w:left="792"/>
        <w:rPr>
          <w:rFonts w:ascii="Arial" w:hAnsi="Arial" w:cs="Arial"/>
          <w:b/>
          <w:sz w:val="24"/>
          <w:lang w:val="en-US"/>
        </w:rPr>
      </w:pPr>
      <w:r w:rsidRPr="00A21066">
        <w:rPr>
          <w:rFonts w:ascii="Arial" w:hAnsi="Arial" w:cs="Arial"/>
          <w:b/>
          <w:sz w:val="24"/>
          <w:lang w:val="en-US"/>
        </w:rPr>
        <w:t>Temporary worker provided by a recruitment agency</w:t>
      </w:r>
    </w:p>
    <w:p w:rsidRPr="00A21066" w:rsidR="00FB61BF" w:rsidP="000557F9" w:rsidRDefault="00FB61BF" w14:paraId="0008DC1A" w14:textId="22D90D14">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If the organisation needs to use a temporary colleague provided by a recruitment agency, prospective workers must undergo the necessary background checks including reference and DBS checks, however this will be taken up by the recruitment agency and details will be provided to the HR Department. Photo ID should be viewed to check identity on arrival.  </w:t>
      </w:r>
    </w:p>
    <w:p w:rsidRPr="00A21066" w:rsidR="00FB61BF" w:rsidP="00A21066" w:rsidRDefault="00FB61BF" w14:paraId="6EF075C8" w14:textId="7890E155">
      <w:pPr>
        <w:pStyle w:val="ListParagraph"/>
        <w:spacing w:after="240"/>
        <w:ind w:left="792"/>
        <w:rPr>
          <w:rFonts w:ascii="Arial" w:hAnsi="Arial" w:cs="Arial"/>
          <w:b/>
          <w:sz w:val="24"/>
          <w:lang w:val="en-US"/>
        </w:rPr>
      </w:pPr>
      <w:r w:rsidRPr="00A21066">
        <w:rPr>
          <w:rFonts w:ascii="Arial" w:hAnsi="Arial" w:cs="Arial"/>
          <w:b/>
          <w:sz w:val="24"/>
          <w:lang w:val="en-US"/>
        </w:rPr>
        <w:t>Withdrawing the offer</w:t>
      </w:r>
    </w:p>
    <w:p w:rsidRPr="00A21066" w:rsidR="00FB61BF" w:rsidP="000557F9" w:rsidRDefault="00FB61BF" w14:paraId="4753A60B" w14:textId="172963F0">
      <w:pPr>
        <w:pStyle w:val="ListParagraph"/>
        <w:numPr>
          <w:ilvl w:val="1"/>
          <w:numId w:val="1"/>
        </w:numPr>
        <w:spacing w:after="240"/>
        <w:rPr>
          <w:rFonts w:ascii="Arial" w:hAnsi="Arial" w:cs="Arial"/>
          <w:sz w:val="24"/>
          <w:lang w:val="en-US"/>
        </w:rPr>
      </w:pPr>
      <w:r w:rsidRPr="00FB61BF">
        <w:rPr>
          <w:rFonts w:ascii="Arial" w:hAnsi="Arial" w:cs="Arial"/>
          <w:sz w:val="24"/>
          <w:lang w:val="en-US"/>
        </w:rPr>
        <w:t>Once an offer of employment has been made, it can be withdrawn if outstanding checks outlined in the offer letter once completed are not satisfactory. Offers can only be withdrawn with HR authorisation.</w:t>
      </w:r>
    </w:p>
    <w:p w:rsidRPr="00A21066" w:rsidR="00FB61BF" w:rsidP="000557F9" w:rsidRDefault="00FB61BF" w14:paraId="335DF2B7" w14:textId="29CD3117">
      <w:pPr>
        <w:pStyle w:val="ListParagraph"/>
        <w:numPr>
          <w:ilvl w:val="1"/>
          <w:numId w:val="1"/>
        </w:numPr>
        <w:spacing w:after="240"/>
        <w:rPr>
          <w:rFonts w:ascii="Arial" w:hAnsi="Arial" w:cs="Arial"/>
          <w:sz w:val="24"/>
          <w:lang w:val="en-US"/>
        </w:rPr>
      </w:pPr>
      <w:r w:rsidRPr="00FB61BF">
        <w:rPr>
          <w:rFonts w:ascii="Arial" w:hAnsi="Arial" w:cs="Arial"/>
          <w:sz w:val="24"/>
          <w:lang w:val="en-US"/>
        </w:rPr>
        <w:lastRenderedPageBreak/>
        <w:t xml:space="preserve">Where relevant, any concerns must be reported to a Designated Safeguarding Officer within the organisation and the designated Local Authority Designated Officer (LADO). </w:t>
      </w:r>
    </w:p>
    <w:p w:rsidRPr="00A21066" w:rsidR="00FB61BF" w:rsidP="00A21066" w:rsidRDefault="00FB61BF" w14:paraId="36352DC6" w14:textId="4F284E0D">
      <w:pPr>
        <w:pStyle w:val="ListParagraph"/>
        <w:spacing w:after="240"/>
        <w:ind w:left="792"/>
        <w:rPr>
          <w:rFonts w:ascii="Arial" w:hAnsi="Arial" w:cs="Arial"/>
          <w:b/>
          <w:sz w:val="24"/>
          <w:lang w:val="en-US"/>
        </w:rPr>
      </w:pPr>
      <w:r w:rsidRPr="00A21066">
        <w:rPr>
          <w:rFonts w:ascii="Arial" w:hAnsi="Arial" w:cs="Arial"/>
          <w:b/>
          <w:sz w:val="24"/>
          <w:lang w:val="en-US"/>
        </w:rPr>
        <w:t>Staff Inductions</w:t>
      </w:r>
    </w:p>
    <w:p w:rsidRPr="00FB61BF" w:rsidR="00FB61BF" w:rsidP="000557F9" w:rsidRDefault="00FB61BF" w14:paraId="3129CFDC" w14:textId="77777777">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The induction process: </w:t>
      </w:r>
    </w:p>
    <w:p w:rsidR="00A21066" w:rsidP="000557F9" w:rsidRDefault="00FB61BF" w14:paraId="740714AD" w14:textId="77777777">
      <w:pPr>
        <w:pStyle w:val="ListParagraph"/>
        <w:numPr>
          <w:ilvl w:val="0"/>
          <w:numId w:val="9"/>
        </w:numPr>
        <w:spacing w:after="240"/>
        <w:rPr>
          <w:rFonts w:ascii="Arial" w:hAnsi="Arial" w:cs="Arial"/>
          <w:sz w:val="24"/>
          <w:lang w:val="en-US"/>
        </w:rPr>
      </w:pPr>
      <w:r w:rsidRPr="00FB61BF">
        <w:rPr>
          <w:rFonts w:ascii="Arial" w:hAnsi="Arial" w:cs="Arial"/>
          <w:sz w:val="24"/>
          <w:lang w:val="en-US"/>
        </w:rPr>
        <w:t xml:space="preserve">provides training and information about policies and procedures </w:t>
      </w:r>
    </w:p>
    <w:p w:rsidR="00A21066" w:rsidP="000557F9" w:rsidRDefault="00FB61BF" w14:paraId="57F6A721" w14:textId="77777777">
      <w:pPr>
        <w:pStyle w:val="ListParagraph"/>
        <w:numPr>
          <w:ilvl w:val="0"/>
          <w:numId w:val="9"/>
        </w:numPr>
        <w:spacing w:after="240"/>
        <w:rPr>
          <w:rFonts w:ascii="Arial" w:hAnsi="Arial" w:cs="Arial"/>
          <w:sz w:val="24"/>
          <w:lang w:val="en-US"/>
        </w:rPr>
      </w:pPr>
      <w:r w:rsidRPr="00A21066">
        <w:rPr>
          <w:rFonts w:ascii="Arial" w:hAnsi="Arial" w:cs="Arial"/>
          <w:sz w:val="24"/>
          <w:lang w:val="en-US"/>
        </w:rPr>
        <w:t xml:space="preserve">supports individuals in a way that is appropriate for the role for which they have been engaged </w:t>
      </w:r>
    </w:p>
    <w:p w:rsidR="00A21066" w:rsidP="000557F9" w:rsidRDefault="00A21066" w14:paraId="7A6CCF5E" w14:textId="77777777">
      <w:pPr>
        <w:pStyle w:val="ListParagraph"/>
        <w:numPr>
          <w:ilvl w:val="0"/>
          <w:numId w:val="9"/>
        </w:numPr>
        <w:spacing w:after="240"/>
        <w:rPr>
          <w:rFonts w:ascii="Arial" w:hAnsi="Arial" w:cs="Arial"/>
          <w:sz w:val="24"/>
          <w:lang w:val="en-US"/>
        </w:rPr>
      </w:pPr>
      <w:r w:rsidRPr="00A21066">
        <w:rPr>
          <w:rFonts w:ascii="Arial" w:hAnsi="Arial" w:cs="Arial"/>
          <w:sz w:val="24"/>
          <w:lang w:val="en-US"/>
        </w:rPr>
        <w:t>c</w:t>
      </w:r>
      <w:r w:rsidRPr="00A21066" w:rsidR="00FB61BF">
        <w:rPr>
          <w:rFonts w:ascii="Arial" w:hAnsi="Arial" w:cs="Arial"/>
          <w:sz w:val="24"/>
          <w:lang w:val="en-US"/>
        </w:rPr>
        <w:t xml:space="preserve">onfirms the conduct of colleague and standards of behaviour the organisation expects and the methods in which issues can be reported </w:t>
      </w:r>
    </w:p>
    <w:p w:rsidR="00A21066" w:rsidP="000557F9" w:rsidRDefault="00FB61BF" w14:paraId="4B9F9344" w14:textId="77777777">
      <w:pPr>
        <w:pStyle w:val="ListParagraph"/>
        <w:numPr>
          <w:ilvl w:val="0"/>
          <w:numId w:val="9"/>
        </w:numPr>
        <w:spacing w:after="240"/>
        <w:rPr>
          <w:rFonts w:ascii="Arial" w:hAnsi="Arial" w:cs="Arial"/>
          <w:sz w:val="24"/>
          <w:lang w:val="en-US"/>
        </w:rPr>
      </w:pPr>
      <w:r w:rsidRPr="00A21066">
        <w:rPr>
          <w:rFonts w:ascii="Arial" w:hAnsi="Arial" w:cs="Arial"/>
          <w:sz w:val="24"/>
          <w:lang w:val="en-US"/>
        </w:rPr>
        <w:t xml:space="preserve">provides opportunities for a new colleague or volunteer to discuss any worries or concerns about their role or responsibilities; and </w:t>
      </w:r>
    </w:p>
    <w:p w:rsidRPr="00A21066" w:rsidR="00FB61BF" w:rsidP="000557F9" w:rsidRDefault="00FB61BF" w14:paraId="09217AC0" w14:textId="516831DF">
      <w:pPr>
        <w:pStyle w:val="ListParagraph"/>
        <w:numPr>
          <w:ilvl w:val="0"/>
          <w:numId w:val="9"/>
        </w:numPr>
        <w:spacing w:after="240"/>
        <w:rPr>
          <w:rFonts w:ascii="Arial" w:hAnsi="Arial" w:cs="Arial"/>
          <w:sz w:val="24"/>
          <w:lang w:val="en-US"/>
        </w:rPr>
      </w:pPr>
      <w:r w:rsidRPr="00A21066">
        <w:rPr>
          <w:rFonts w:ascii="Arial" w:hAnsi="Arial" w:cs="Arial"/>
          <w:sz w:val="24"/>
          <w:lang w:val="en-US"/>
        </w:rPr>
        <w:t>enables the person’s line manager or mentor to recognise any concerns or issues about the person’s ability or suitability at the outset and address them immediately.</w:t>
      </w:r>
    </w:p>
    <w:p w:rsidRPr="00A21066" w:rsidR="00FB61BF" w:rsidP="00A21066" w:rsidRDefault="00FB61BF" w14:paraId="646ED2DE" w14:textId="5A8B2EF8">
      <w:pPr>
        <w:pStyle w:val="ListParagraph"/>
        <w:spacing w:after="240"/>
        <w:ind w:left="792"/>
        <w:rPr>
          <w:rFonts w:ascii="Arial" w:hAnsi="Arial" w:cs="Arial"/>
          <w:b/>
          <w:sz w:val="24"/>
          <w:lang w:val="en-US"/>
        </w:rPr>
      </w:pPr>
      <w:r w:rsidRPr="00A21066">
        <w:rPr>
          <w:rFonts w:ascii="Arial" w:hAnsi="Arial" w:cs="Arial"/>
          <w:b/>
          <w:sz w:val="24"/>
          <w:lang w:val="en-US"/>
        </w:rPr>
        <w:t>Safer Recruitment Training</w:t>
      </w:r>
    </w:p>
    <w:p w:rsidRPr="00A21066" w:rsidR="00FB61BF" w:rsidP="000557F9" w:rsidRDefault="00FB61BF" w14:paraId="2F302043" w14:textId="7B0A9601">
      <w:pPr>
        <w:pStyle w:val="ListParagraph"/>
        <w:numPr>
          <w:ilvl w:val="1"/>
          <w:numId w:val="1"/>
        </w:numPr>
        <w:spacing w:after="240"/>
        <w:rPr>
          <w:rFonts w:ascii="Arial" w:hAnsi="Arial" w:cs="Arial"/>
          <w:sz w:val="24"/>
          <w:lang w:val="en-US"/>
        </w:rPr>
      </w:pPr>
      <w:r w:rsidRPr="00FB61BF">
        <w:rPr>
          <w:rFonts w:ascii="Arial" w:hAnsi="Arial" w:cs="Arial"/>
          <w:sz w:val="24"/>
          <w:lang w:val="en-US"/>
        </w:rPr>
        <w:t>All managers will be required to undertake Safer Recruitment training as part of their general management responsibilities and all interview panels must have at least one member of staff who have undertaken the training. The training should be renewed every 3 years and records will be kept by HR.</w:t>
      </w:r>
    </w:p>
    <w:p w:rsidRPr="00A21066" w:rsidR="00FB61BF" w:rsidP="00A21066" w:rsidRDefault="00FB61BF" w14:paraId="6452786A" w14:textId="52728C89">
      <w:pPr>
        <w:pStyle w:val="ListParagraph"/>
        <w:spacing w:after="240"/>
        <w:ind w:left="792"/>
        <w:rPr>
          <w:rFonts w:ascii="Arial" w:hAnsi="Arial" w:cs="Arial"/>
          <w:b/>
          <w:sz w:val="24"/>
          <w:lang w:val="en-US"/>
        </w:rPr>
      </w:pPr>
      <w:r w:rsidRPr="00A21066">
        <w:rPr>
          <w:rFonts w:ascii="Arial" w:hAnsi="Arial" w:cs="Arial"/>
          <w:b/>
          <w:sz w:val="24"/>
          <w:lang w:val="en-US"/>
        </w:rPr>
        <w:t>Probation/managing new starter performance and conduct</w:t>
      </w:r>
    </w:p>
    <w:p w:rsidRPr="00A21066" w:rsidR="00FB61BF" w:rsidP="000557F9" w:rsidRDefault="00FB61BF" w14:paraId="69575A28" w14:textId="38546414">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All new employees are covered by the probation policy in their first few months of employment. Specific support and monitoring is put in place during this period to ensure they receive the required standard within their probationary period. </w:t>
      </w:r>
    </w:p>
    <w:p w:rsidRPr="00A21066" w:rsidR="00FB61BF" w:rsidP="00A21066" w:rsidRDefault="00FB61BF" w14:paraId="572A90AA" w14:textId="347BEF10">
      <w:pPr>
        <w:pStyle w:val="ListParagraph"/>
        <w:spacing w:after="240"/>
        <w:ind w:left="792"/>
        <w:rPr>
          <w:rFonts w:ascii="Arial" w:hAnsi="Arial" w:cs="Arial"/>
          <w:b/>
          <w:sz w:val="24"/>
          <w:lang w:val="en-US"/>
        </w:rPr>
      </w:pPr>
      <w:r w:rsidRPr="00A21066">
        <w:rPr>
          <w:rFonts w:ascii="Arial" w:hAnsi="Arial" w:cs="Arial"/>
          <w:b/>
          <w:sz w:val="24"/>
          <w:lang w:val="en-US"/>
        </w:rPr>
        <w:t>Managing allegations</w:t>
      </w:r>
    </w:p>
    <w:p w:rsidRPr="00A21066" w:rsidR="00FB61BF" w:rsidP="000557F9" w:rsidRDefault="00FB61BF" w14:paraId="755F1347" w14:textId="5E0C3F9F">
      <w:pPr>
        <w:pStyle w:val="ListParagraph"/>
        <w:numPr>
          <w:ilvl w:val="1"/>
          <w:numId w:val="1"/>
        </w:numPr>
        <w:spacing w:after="240"/>
        <w:rPr>
          <w:rFonts w:ascii="Arial" w:hAnsi="Arial" w:cs="Arial"/>
          <w:sz w:val="24"/>
          <w:lang w:val="en-US"/>
        </w:rPr>
      </w:pPr>
      <w:r w:rsidRPr="00FB61BF">
        <w:rPr>
          <w:rFonts w:ascii="Arial" w:hAnsi="Arial" w:cs="Arial"/>
          <w:sz w:val="24"/>
          <w:lang w:val="en-US"/>
        </w:rPr>
        <w:t>If an allegation of abuse is reported, the College’s Safeguarding Policy should be referred to.</w:t>
      </w:r>
    </w:p>
    <w:p w:rsidRPr="00A21066" w:rsidR="00FB61BF" w:rsidP="00A21066" w:rsidRDefault="00FB61BF" w14:paraId="5B73787D" w14:textId="059FF572">
      <w:pPr>
        <w:pStyle w:val="ListParagraph"/>
        <w:spacing w:after="240"/>
        <w:ind w:left="792"/>
        <w:rPr>
          <w:rFonts w:ascii="Arial" w:hAnsi="Arial" w:cs="Arial"/>
          <w:b/>
          <w:sz w:val="24"/>
          <w:lang w:val="en-US"/>
        </w:rPr>
      </w:pPr>
      <w:r w:rsidRPr="00A21066">
        <w:rPr>
          <w:rFonts w:ascii="Arial" w:hAnsi="Arial" w:cs="Arial"/>
          <w:b/>
          <w:sz w:val="24"/>
          <w:lang w:val="en-US"/>
        </w:rPr>
        <w:t>Single Central Record (SCR)</w:t>
      </w:r>
    </w:p>
    <w:p w:rsidRPr="00FB61BF" w:rsidR="00FB61BF" w:rsidP="000557F9" w:rsidRDefault="00FB61BF" w14:paraId="77E22A40" w14:textId="77777777">
      <w:pPr>
        <w:pStyle w:val="ListParagraph"/>
        <w:numPr>
          <w:ilvl w:val="1"/>
          <w:numId w:val="1"/>
        </w:numPr>
        <w:spacing w:after="240"/>
        <w:rPr>
          <w:rFonts w:ascii="Arial" w:hAnsi="Arial" w:cs="Arial"/>
          <w:sz w:val="24"/>
          <w:lang w:val="en-US"/>
        </w:rPr>
      </w:pPr>
      <w:r w:rsidRPr="00FB61BF">
        <w:rPr>
          <w:rFonts w:ascii="Arial" w:hAnsi="Arial" w:cs="Arial"/>
          <w:sz w:val="24"/>
          <w:lang w:val="en-US"/>
        </w:rPr>
        <w:t>The SCR provides details of all colleagues employed at the organisation, agency staff, voluntary workers, contractors and Governors and is maintained by HR. The SCR contains information on the following checks with dates when each check has been completed:</w:t>
      </w:r>
    </w:p>
    <w:p w:rsidR="00A21066" w:rsidP="000557F9" w:rsidRDefault="00FB61BF" w14:paraId="0E5EA231" w14:textId="77777777">
      <w:pPr>
        <w:pStyle w:val="ListParagraph"/>
        <w:numPr>
          <w:ilvl w:val="0"/>
          <w:numId w:val="10"/>
        </w:numPr>
        <w:spacing w:after="240"/>
        <w:rPr>
          <w:rFonts w:ascii="Arial" w:hAnsi="Arial" w:cs="Arial"/>
          <w:sz w:val="24"/>
          <w:lang w:val="en-US"/>
        </w:rPr>
      </w:pPr>
      <w:r w:rsidRPr="00FB61BF">
        <w:rPr>
          <w:rFonts w:ascii="Arial" w:hAnsi="Arial" w:cs="Arial"/>
          <w:sz w:val="24"/>
          <w:lang w:val="en-US"/>
        </w:rPr>
        <w:t>Identity check</w:t>
      </w:r>
    </w:p>
    <w:p w:rsidR="00A21066" w:rsidP="000557F9" w:rsidRDefault="00FB61BF" w14:paraId="39907BA6" w14:textId="77777777">
      <w:pPr>
        <w:pStyle w:val="ListParagraph"/>
        <w:numPr>
          <w:ilvl w:val="0"/>
          <w:numId w:val="10"/>
        </w:numPr>
        <w:spacing w:after="240"/>
        <w:rPr>
          <w:rFonts w:ascii="Arial" w:hAnsi="Arial" w:cs="Arial"/>
          <w:sz w:val="24"/>
          <w:lang w:val="en-US"/>
        </w:rPr>
      </w:pPr>
      <w:r w:rsidRPr="00A21066">
        <w:rPr>
          <w:rFonts w:ascii="Arial" w:hAnsi="Arial" w:cs="Arial"/>
          <w:sz w:val="24"/>
          <w:lang w:val="en-US"/>
        </w:rPr>
        <w:t>An enhanced DBS check</w:t>
      </w:r>
    </w:p>
    <w:p w:rsidR="00A21066" w:rsidP="000557F9" w:rsidRDefault="00FB61BF" w14:paraId="193B48C6" w14:textId="77777777">
      <w:pPr>
        <w:pStyle w:val="ListParagraph"/>
        <w:numPr>
          <w:ilvl w:val="0"/>
          <w:numId w:val="10"/>
        </w:numPr>
        <w:spacing w:after="240"/>
        <w:rPr>
          <w:rFonts w:ascii="Arial" w:hAnsi="Arial" w:cs="Arial"/>
          <w:sz w:val="24"/>
          <w:lang w:val="en-US"/>
        </w:rPr>
      </w:pPr>
      <w:r w:rsidRPr="00A21066">
        <w:rPr>
          <w:rFonts w:ascii="Arial" w:hAnsi="Arial" w:cs="Arial"/>
          <w:sz w:val="24"/>
          <w:lang w:val="en-US"/>
        </w:rPr>
        <w:lastRenderedPageBreak/>
        <w:t>Separate barred list check if required</w:t>
      </w:r>
    </w:p>
    <w:p w:rsidR="00A21066" w:rsidP="000557F9" w:rsidRDefault="00FB61BF" w14:paraId="56A50D77" w14:textId="77777777">
      <w:pPr>
        <w:pStyle w:val="ListParagraph"/>
        <w:numPr>
          <w:ilvl w:val="0"/>
          <w:numId w:val="10"/>
        </w:numPr>
        <w:spacing w:after="240"/>
        <w:rPr>
          <w:rFonts w:ascii="Arial" w:hAnsi="Arial" w:cs="Arial"/>
          <w:sz w:val="24"/>
          <w:lang w:val="en-US"/>
        </w:rPr>
      </w:pPr>
      <w:r w:rsidRPr="00A21066">
        <w:rPr>
          <w:rFonts w:ascii="Arial" w:hAnsi="Arial" w:cs="Arial"/>
          <w:sz w:val="24"/>
          <w:lang w:val="en-US"/>
        </w:rPr>
        <w:t>Prohibition from Teaching check (for teaching roles)</w:t>
      </w:r>
    </w:p>
    <w:p w:rsidR="00A21066" w:rsidP="000557F9" w:rsidRDefault="00FB61BF" w14:paraId="0C254357" w14:textId="77777777">
      <w:pPr>
        <w:pStyle w:val="ListParagraph"/>
        <w:numPr>
          <w:ilvl w:val="0"/>
          <w:numId w:val="10"/>
        </w:numPr>
        <w:spacing w:after="240"/>
        <w:rPr>
          <w:rFonts w:ascii="Arial" w:hAnsi="Arial" w:cs="Arial"/>
          <w:sz w:val="24"/>
          <w:lang w:val="en-US"/>
        </w:rPr>
      </w:pPr>
      <w:r w:rsidRPr="00A21066">
        <w:rPr>
          <w:rFonts w:ascii="Arial" w:hAnsi="Arial" w:cs="Arial"/>
          <w:sz w:val="24"/>
          <w:lang w:val="en-US"/>
        </w:rPr>
        <w:t>Checks if lived or worked outside the UK</w:t>
      </w:r>
    </w:p>
    <w:p w:rsidR="00A21066" w:rsidP="000557F9" w:rsidRDefault="00FB61BF" w14:paraId="5180865C" w14:textId="77777777">
      <w:pPr>
        <w:pStyle w:val="ListParagraph"/>
        <w:numPr>
          <w:ilvl w:val="0"/>
          <w:numId w:val="10"/>
        </w:numPr>
        <w:spacing w:after="240"/>
        <w:rPr>
          <w:rFonts w:ascii="Arial" w:hAnsi="Arial" w:cs="Arial"/>
          <w:sz w:val="24"/>
          <w:lang w:val="en-US"/>
        </w:rPr>
      </w:pPr>
      <w:r w:rsidRPr="00A21066">
        <w:rPr>
          <w:rFonts w:ascii="Arial" w:hAnsi="Arial" w:cs="Arial"/>
          <w:sz w:val="24"/>
          <w:lang w:val="en-US"/>
        </w:rPr>
        <w:t>Professional qualifications (if required by role)</w:t>
      </w:r>
    </w:p>
    <w:p w:rsidR="00A21066" w:rsidP="000557F9" w:rsidRDefault="00FB61BF" w14:paraId="377E12F5" w14:textId="77777777">
      <w:pPr>
        <w:pStyle w:val="ListParagraph"/>
        <w:numPr>
          <w:ilvl w:val="0"/>
          <w:numId w:val="10"/>
        </w:numPr>
        <w:spacing w:after="240"/>
        <w:rPr>
          <w:rFonts w:ascii="Arial" w:hAnsi="Arial" w:cs="Arial"/>
          <w:sz w:val="24"/>
          <w:lang w:val="en-US"/>
        </w:rPr>
      </w:pPr>
      <w:r w:rsidRPr="00A21066">
        <w:rPr>
          <w:rFonts w:ascii="Arial" w:hAnsi="Arial" w:cs="Arial"/>
          <w:sz w:val="24"/>
          <w:lang w:val="en-US"/>
        </w:rPr>
        <w:t>Right to work</w:t>
      </w:r>
    </w:p>
    <w:p w:rsidRPr="00A21066" w:rsidR="00FB61BF" w:rsidP="000557F9" w:rsidRDefault="00FB61BF" w14:paraId="4C5CD238" w14:textId="44EF9D9B">
      <w:pPr>
        <w:pStyle w:val="ListParagraph"/>
        <w:numPr>
          <w:ilvl w:val="0"/>
          <w:numId w:val="10"/>
        </w:numPr>
        <w:spacing w:after="240"/>
        <w:rPr>
          <w:rFonts w:ascii="Arial" w:hAnsi="Arial" w:cs="Arial"/>
          <w:sz w:val="24"/>
          <w:lang w:val="en-US"/>
        </w:rPr>
      </w:pPr>
      <w:r w:rsidRPr="00A21066">
        <w:rPr>
          <w:rFonts w:ascii="Arial" w:hAnsi="Arial" w:cs="Arial"/>
          <w:sz w:val="24"/>
          <w:lang w:val="en-US"/>
        </w:rPr>
        <w:t>Whether the person’s position involves ‘relevant activity’ i.e. regularly caring for, training, supervising or being solely in charge of persons under 18.</w:t>
      </w:r>
    </w:p>
    <w:p w:rsidRPr="00FB61BF" w:rsidR="00FB61BF" w:rsidP="000557F9" w:rsidRDefault="00FB61BF" w14:paraId="1FF99380" w14:textId="77777777">
      <w:pPr>
        <w:pStyle w:val="ListParagraph"/>
        <w:numPr>
          <w:ilvl w:val="1"/>
          <w:numId w:val="1"/>
        </w:numPr>
        <w:spacing w:after="240"/>
        <w:rPr>
          <w:rFonts w:ascii="Arial" w:hAnsi="Arial" w:cs="Arial"/>
          <w:sz w:val="24"/>
          <w:lang w:val="en-US"/>
        </w:rPr>
      </w:pPr>
      <w:r w:rsidRPr="00FB61BF">
        <w:rPr>
          <w:rFonts w:ascii="Arial" w:hAnsi="Arial" w:cs="Arial"/>
          <w:sz w:val="24"/>
          <w:lang w:val="en-US"/>
        </w:rPr>
        <w:t xml:space="preserve">Agencies supplying staff to the Hopwood Hall College will be required to confirm in writing that the required checks have been carried out and appropriate certificates seen. </w:t>
      </w:r>
    </w:p>
    <w:p w:rsidRPr="00A21066" w:rsidR="00FC543A" w:rsidP="000557F9" w:rsidRDefault="00FB61BF" w14:paraId="664D8533" w14:textId="41E20987">
      <w:pPr>
        <w:pStyle w:val="ListParagraph"/>
        <w:numPr>
          <w:ilvl w:val="1"/>
          <w:numId w:val="1"/>
        </w:numPr>
        <w:spacing w:after="240"/>
        <w:rPr>
          <w:rFonts w:ascii="Arial" w:hAnsi="Arial" w:cs="Arial"/>
          <w:sz w:val="24"/>
          <w:lang w:val="en-US"/>
        </w:rPr>
      </w:pPr>
      <w:r w:rsidRPr="00FB61BF">
        <w:rPr>
          <w:rFonts w:ascii="Arial" w:hAnsi="Arial" w:cs="Arial"/>
          <w:sz w:val="24"/>
          <w:lang w:val="en-US"/>
        </w:rPr>
        <w:t>Copies of DBS certificates are not retained once the DBS certificate has been seen and the DBS certificate number added to the Single Central Record. Copies of all other pre-employment check information is retained on the individual’s electronic personal file.</w:t>
      </w:r>
    </w:p>
    <w:p w:rsidRPr="00E059E3" w:rsidR="00FC543A" w:rsidP="000557F9" w:rsidRDefault="00FC543A" w14:paraId="033BED18" w14:textId="6DCCFE14">
      <w:pPr>
        <w:pStyle w:val="ListParagraph"/>
        <w:numPr>
          <w:ilvl w:val="0"/>
          <w:numId w:val="1"/>
        </w:numPr>
        <w:rPr>
          <w:rFonts w:ascii="Arial" w:hAnsi="Arial" w:cs="Arial" w:eastAsiaTheme="minorEastAsia"/>
          <w:color w:val="1F3E81"/>
          <w:sz w:val="28"/>
          <w:szCs w:val="28"/>
          <w:lang w:val="en-US"/>
        </w:rPr>
      </w:pPr>
      <w:r w:rsidRPr="00E059E3">
        <w:rPr>
          <w:rFonts w:ascii="Arial" w:hAnsi="Arial" w:cs="Arial" w:eastAsiaTheme="minorEastAsia"/>
          <w:color w:val="1F3E81"/>
          <w:sz w:val="28"/>
          <w:szCs w:val="28"/>
          <w:lang w:val="en-US"/>
        </w:rPr>
        <w:t xml:space="preserve">MONITORING AND EVALUATION </w:t>
      </w:r>
    </w:p>
    <w:p w:rsidRPr="00E059E3" w:rsidR="0092731E" w:rsidP="000557F9" w:rsidRDefault="00A21066" w14:paraId="445647BE" w14:textId="40DB5DF9">
      <w:pPr>
        <w:pStyle w:val="ListParagraph"/>
        <w:numPr>
          <w:ilvl w:val="1"/>
          <w:numId w:val="1"/>
        </w:numPr>
        <w:spacing w:after="240"/>
        <w:rPr>
          <w:rFonts w:ascii="Arial" w:hAnsi="Arial" w:cs="Arial"/>
          <w:sz w:val="24"/>
          <w:szCs w:val="24"/>
          <w:lang w:val="en-US"/>
        </w:rPr>
      </w:pPr>
      <w:r w:rsidRPr="00A21066">
        <w:rPr>
          <w:rFonts w:ascii="Arial" w:hAnsi="Arial" w:cs="Arial"/>
          <w:sz w:val="24"/>
          <w:szCs w:val="24"/>
          <w:lang w:val="en-US"/>
        </w:rPr>
        <w:t>Updates to this policy will be made in line with new issues of Keeping Children Safe in Education and other Safer Recruitment good practice advice.</w:t>
      </w:r>
    </w:p>
    <w:p w:rsidRPr="00A95997" w:rsidR="0092731E" w:rsidP="000557F9" w:rsidRDefault="008D08CB" w14:paraId="7F05875E" w14:textId="57252DF0">
      <w:pPr>
        <w:pStyle w:val="Heading1"/>
        <w:numPr>
          <w:ilvl w:val="0"/>
          <w:numId w:val="1"/>
        </w:numPr>
        <w:spacing w:before="0" w:after="0"/>
        <w:rPr>
          <w:rFonts w:cs="Arial"/>
        </w:rPr>
      </w:pPr>
      <w:bookmarkStart w:name="_Toc108690651" w:id="6"/>
      <w:r w:rsidRPr="00A95997">
        <w:rPr>
          <w:rFonts w:cs="Arial"/>
        </w:rPr>
        <w:t>DOCUMENTS ASSOCIATED WITH THIS POLICY</w:t>
      </w:r>
      <w:bookmarkEnd w:id="6"/>
    </w:p>
    <w:p w:rsidRPr="00062E95" w:rsidR="00A21066" w:rsidP="00062E95" w:rsidRDefault="00A21066" w14:paraId="60F98E74" w14:textId="77777777">
      <w:pPr>
        <w:pStyle w:val="ListParagraph"/>
        <w:numPr>
          <w:ilvl w:val="0"/>
          <w:numId w:val="20"/>
        </w:numPr>
        <w:spacing w:after="240"/>
        <w:rPr>
          <w:rFonts w:ascii="Arial" w:hAnsi="Arial" w:cs="Arial"/>
          <w:sz w:val="24"/>
          <w:szCs w:val="24"/>
          <w:lang w:val="en-US"/>
        </w:rPr>
      </w:pPr>
      <w:r w:rsidRPr="00062E95">
        <w:rPr>
          <w:rFonts w:ascii="Arial" w:hAnsi="Arial" w:cs="Arial"/>
          <w:sz w:val="24"/>
          <w:szCs w:val="24"/>
          <w:lang w:val="en-US"/>
        </w:rPr>
        <w:t>Keeping Children Safe in Education</w:t>
      </w:r>
    </w:p>
    <w:p w:rsidRPr="00062E95" w:rsidR="00A21066" w:rsidP="00062E95" w:rsidRDefault="00A21066" w14:paraId="60DADCFE" w14:textId="77777777">
      <w:pPr>
        <w:pStyle w:val="ListParagraph"/>
        <w:numPr>
          <w:ilvl w:val="0"/>
          <w:numId w:val="20"/>
        </w:numPr>
        <w:spacing w:after="240"/>
        <w:rPr>
          <w:rFonts w:ascii="Arial" w:hAnsi="Arial" w:cs="Arial"/>
          <w:sz w:val="24"/>
          <w:szCs w:val="24"/>
          <w:lang w:val="en-US"/>
        </w:rPr>
      </w:pPr>
      <w:r w:rsidRPr="00062E95">
        <w:rPr>
          <w:rFonts w:ascii="Arial" w:hAnsi="Arial" w:cs="Arial"/>
          <w:sz w:val="24"/>
          <w:szCs w:val="24"/>
          <w:lang w:val="en-US"/>
        </w:rPr>
        <w:t>DBS Procedure</w:t>
      </w:r>
    </w:p>
    <w:p w:rsidRPr="00062E95" w:rsidR="0092731E" w:rsidP="00062E95" w:rsidRDefault="00A21066" w14:paraId="48603ABC" w14:textId="525D87E0">
      <w:pPr>
        <w:pStyle w:val="ListParagraph"/>
        <w:numPr>
          <w:ilvl w:val="0"/>
          <w:numId w:val="20"/>
        </w:numPr>
        <w:spacing w:after="240"/>
        <w:rPr>
          <w:rFonts w:ascii="Arial" w:hAnsi="Arial" w:cs="Arial"/>
          <w:sz w:val="24"/>
          <w:szCs w:val="24"/>
          <w:lang w:val="en-US"/>
        </w:rPr>
      </w:pPr>
      <w:r w:rsidRPr="00062E95">
        <w:rPr>
          <w:rFonts w:ascii="Arial" w:hAnsi="Arial" w:cs="Arial"/>
          <w:sz w:val="24"/>
          <w:szCs w:val="24"/>
          <w:lang w:val="en-US"/>
        </w:rPr>
        <w:t>Safeguarding policy</w:t>
      </w:r>
    </w:p>
    <w:p w:rsidR="00A21066" w:rsidP="00A21066" w:rsidRDefault="00A21066" w14:paraId="69327B4F" w14:textId="299BFDB6">
      <w:pPr>
        <w:spacing w:after="240"/>
        <w:rPr>
          <w:rFonts w:ascii="Arial" w:hAnsi="Arial" w:cs="Arial"/>
          <w:sz w:val="24"/>
          <w:szCs w:val="24"/>
          <w:lang w:val="en-US"/>
        </w:rPr>
      </w:pPr>
    </w:p>
    <w:p w:rsidR="00A21066" w:rsidP="00A21066" w:rsidRDefault="00A21066" w14:paraId="6060F28D" w14:textId="0245F759">
      <w:pPr>
        <w:spacing w:after="240"/>
        <w:rPr>
          <w:rFonts w:ascii="Arial" w:hAnsi="Arial" w:cs="Arial"/>
          <w:sz w:val="24"/>
          <w:szCs w:val="24"/>
          <w:lang w:val="en-US"/>
        </w:rPr>
      </w:pPr>
    </w:p>
    <w:p w:rsidR="00A21066" w:rsidP="00A21066" w:rsidRDefault="00A21066" w14:paraId="512EC8EE" w14:textId="194D7F18">
      <w:pPr>
        <w:spacing w:after="240"/>
        <w:rPr>
          <w:rFonts w:ascii="Arial" w:hAnsi="Arial" w:cs="Arial"/>
          <w:sz w:val="24"/>
          <w:szCs w:val="24"/>
          <w:lang w:val="en-US"/>
        </w:rPr>
      </w:pPr>
    </w:p>
    <w:p w:rsidR="00A21066" w:rsidP="00A21066" w:rsidRDefault="00A21066" w14:paraId="4D11866C" w14:textId="7302966E">
      <w:pPr>
        <w:spacing w:after="240"/>
        <w:rPr>
          <w:rFonts w:ascii="Arial" w:hAnsi="Arial" w:cs="Arial"/>
          <w:sz w:val="24"/>
          <w:szCs w:val="24"/>
          <w:lang w:val="en-US"/>
        </w:rPr>
      </w:pPr>
    </w:p>
    <w:p w:rsidR="00A21066" w:rsidP="00A21066" w:rsidRDefault="00A21066" w14:paraId="455200E8" w14:textId="7BF08A8F">
      <w:pPr>
        <w:spacing w:after="240"/>
        <w:rPr>
          <w:rFonts w:ascii="Arial" w:hAnsi="Arial" w:cs="Arial"/>
          <w:sz w:val="24"/>
          <w:szCs w:val="24"/>
          <w:lang w:val="en-US"/>
        </w:rPr>
      </w:pPr>
    </w:p>
    <w:p w:rsidR="00A21066" w:rsidP="00A21066" w:rsidRDefault="00A21066" w14:paraId="56007866" w14:textId="60010804">
      <w:pPr>
        <w:spacing w:after="240"/>
        <w:rPr>
          <w:rFonts w:ascii="Arial" w:hAnsi="Arial" w:cs="Arial"/>
          <w:sz w:val="24"/>
          <w:szCs w:val="24"/>
          <w:lang w:val="en-US"/>
        </w:rPr>
      </w:pPr>
    </w:p>
    <w:p w:rsidR="00A21066" w:rsidP="00A21066" w:rsidRDefault="00A21066" w14:paraId="229D5FB7" w14:textId="77FA1806">
      <w:pPr>
        <w:spacing w:after="240"/>
        <w:rPr>
          <w:rFonts w:ascii="Arial" w:hAnsi="Arial" w:cs="Arial"/>
          <w:sz w:val="24"/>
          <w:szCs w:val="24"/>
          <w:lang w:val="en-US"/>
        </w:rPr>
      </w:pPr>
    </w:p>
    <w:p w:rsidR="00A21066" w:rsidP="00A21066" w:rsidRDefault="00A21066" w14:paraId="5078A6B3" w14:textId="11AE7DCE">
      <w:pPr>
        <w:spacing w:after="240"/>
        <w:rPr>
          <w:rFonts w:ascii="Arial" w:hAnsi="Arial" w:cs="Arial"/>
          <w:sz w:val="24"/>
          <w:szCs w:val="24"/>
          <w:lang w:val="en-US"/>
        </w:rPr>
      </w:pPr>
    </w:p>
    <w:p w:rsidRPr="00A21066" w:rsidR="00A21066" w:rsidP="00A21066" w:rsidRDefault="00A21066" w14:paraId="6E1D0D24" w14:textId="77777777">
      <w:pPr>
        <w:spacing w:after="240"/>
        <w:rPr>
          <w:rFonts w:ascii="Arial" w:hAnsi="Arial" w:cs="Arial"/>
          <w:sz w:val="24"/>
          <w:szCs w:val="24"/>
          <w:lang w:val="en-US"/>
        </w:rPr>
      </w:pPr>
    </w:p>
    <w:p w:rsidRPr="00A21066" w:rsidR="00AA5D8E" w:rsidP="000557F9" w:rsidRDefault="00FC543A" w14:paraId="0DDA306B" w14:textId="1FE43887">
      <w:pPr>
        <w:pStyle w:val="Heading1"/>
        <w:numPr>
          <w:ilvl w:val="0"/>
          <w:numId w:val="1"/>
        </w:numPr>
        <w:rPr>
          <w:rFonts w:cs="Arial"/>
        </w:rPr>
      </w:pPr>
      <w:bookmarkStart w:name="_Toc108690652" w:id="7"/>
      <w:r w:rsidRPr="00A95997">
        <w:rPr>
          <w:rFonts w:cs="Arial"/>
        </w:rPr>
        <w:lastRenderedPageBreak/>
        <w:t>APPENDIX</w:t>
      </w:r>
      <w:bookmarkEnd w:id="7"/>
      <w:r w:rsidRPr="00A95997">
        <w:rPr>
          <w:rFonts w:cs="Arial"/>
        </w:rPr>
        <w:t xml:space="preserve"> </w:t>
      </w:r>
    </w:p>
    <w:p w:rsidRPr="00062E95" w:rsidR="00A21066" w:rsidP="00A21066" w:rsidRDefault="00A21066" w14:paraId="17735985" w14:textId="77777777">
      <w:pPr>
        <w:rPr>
          <w:rFonts w:ascii="Arial" w:hAnsi="Arial" w:cs="Arial"/>
          <w:sz w:val="24"/>
          <w:lang w:val="en-US"/>
        </w:rPr>
      </w:pPr>
      <w:r w:rsidRPr="00062E95">
        <w:rPr>
          <w:rFonts w:ascii="Arial" w:hAnsi="Arial" w:cs="Arial"/>
          <w:sz w:val="24"/>
          <w:lang w:val="en-US"/>
        </w:rPr>
        <w:t>Appendix 1</w:t>
      </w:r>
    </w:p>
    <w:p w:rsidRPr="00062E95" w:rsidR="00A21066" w:rsidP="00A21066" w:rsidRDefault="00A21066" w14:paraId="3F3DF6F1" w14:textId="77777777">
      <w:pPr>
        <w:keepNext/>
        <w:keepLines/>
        <w:spacing w:before="240" w:after="0"/>
        <w:jc w:val="center"/>
        <w:outlineLvl w:val="0"/>
        <w:rPr>
          <w:rFonts w:ascii="Calibri Light" w:hAnsi="Calibri Light" w:eastAsia="Calibri Light" w:cs="Calibri Light"/>
          <w:color w:val="2F5496" w:themeColor="accent5" w:themeShade="BF"/>
          <w:sz w:val="28"/>
          <w:szCs w:val="32"/>
          <w:lang w:val="en-US"/>
        </w:rPr>
      </w:pPr>
      <w:r w:rsidRPr="00062E95">
        <w:rPr>
          <w:rFonts w:ascii="Calibri Light" w:hAnsi="Calibri Light" w:eastAsia="Calibri Light" w:cs="Calibri Light"/>
          <w:color w:val="2F5496" w:themeColor="accent5" w:themeShade="BF"/>
          <w:sz w:val="28"/>
          <w:szCs w:val="32"/>
          <w:lang w:val="en-US"/>
        </w:rPr>
        <w:t>Reference checking guidance</w:t>
      </w:r>
    </w:p>
    <w:p w:rsidRPr="00A21066" w:rsidR="00A21066" w:rsidP="00A21066" w:rsidRDefault="00A21066" w14:paraId="47375B29" w14:textId="77777777">
      <w:pPr>
        <w:rPr>
          <w:rFonts w:ascii="Calibri" w:hAnsi="Calibri" w:eastAsia="Calibri" w:cs="Calibri"/>
          <w:color w:val="000000" w:themeColor="text1"/>
          <w:lang w:val="en-US"/>
        </w:rPr>
      </w:pPr>
      <w:r w:rsidRPr="00A21066">
        <w:rPr>
          <w:rFonts w:ascii="Calibri" w:hAnsi="Calibri" w:eastAsia="Calibri" w:cs="Calibri"/>
          <w:color w:val="000000" w:themeColor="text1"/>
          <w:lang w:val="en-US"/>
        </w:rPr>
        <w:t>Guidance taken from Keeping Children Safe in Education (p44), Hopwood Hall College Safer recruitment policy (section 15.0) and Safer Recruitment training course.</w:t>
      </w:r>
    </w:p>
    <w:p w:rsidRPr="00A21066" w:rsidR="00A21066" w:rsidP="00A21066" w:rsidRDefault="00A21066" w14:paraId="31B1050B" w14:textId="77777777">
      <w:pPr>
        <w:rPr>
          <w:rFonts w:ascii="Calibri" w:hAnsi="Calibri" w:eastAsia="Calibri" w:cs="Calibri"/>
          <w:color w:val="000000" w:themeColor="text1"/>
          <w:lang w:val="en-US"/>
        </w:rPr>
      </w:pPr>
    </w:p>
    <w:p w:rsidRPr="00A21066" w:rsidR="00A21066" w:rsidP="00A21066" w:rsidRDefault="00A21066" w14:paraId="6F1B45F8" w14:textId="49B07AB5">
      <w:pPr>
        <w:rPr>
          <w:rFonts w:ascii="Calibri" w:hAnsi="Calibri" w:eastAsia="Calibri" w:cs="Calibri"/>
          <w:color w:val="000000" w:themeColor="text1"/>
          <w:lang w:val="en-US"/>
        </w:rPr>
      </w:pPr>
      <w:r w:rsidRPr="5CB0DAE6" w:rsidR="00A21066">
        <w:rPr>
          <w:rFonts w:ascii="Calibri" w:hAnsi="Calibri" w:eastAsia="Calibri" w:cs="Calibri"/>
          <w:b w:val="1"/>
          <w:bCs w:val="1"/>
          <w:color w:val="000000" w:themeColor="text1" w:themeTint="FF" w:themeShade="FF"/>
          <w:lang w:val="en-US"/>
        </w:rPr>
        <w:t>We must obtain</w:t>
      </w:r>
      <w:r w:rsidRPr="5CB0DAE6" w:rsidR="00A21066">
        <w:rPr>
          <w:rFonts w:ascii="Calibri" w:hAnsi="Calibri" w:eastAsia="Calibri" w:cs="Calibri"/>
          <w:b w:val="1"/>
          <w:bCs w:val="1"/>
          <w:color w:val="000000" w:themeColor="text1" w:themeTint="FF" w:themeShade="FF"/>
          <w:lang w:val="en-US"/>
        </w:rPr>
        <w:t>:</w:t>
      </w:r>
    </w:p>
    <w:p w:rsidRPr="00A21066" w:rsidR="00A21066" w:rsidP="000557F9" w:rsidRDefault="00A21066" w14:paraId="0458262C" w14:textId="77777777">
      <w:pPr>
        <w:numPr>
          <w:ilvl w:val="0"/>
          <w:numId w:val="16"/>
        </w:numPr>
        <w:rPr>
          <w:rFonts w:eastAsiaTheme="minorEastAsia"/>
          <w:color w:val="000000" w:themeColor="text1"/>
          <w:lang w:val="en-US"/>
        </w:rPr>
      </w:pPr>
      <w:r w:rsidRPr="00A21066">
        <w:rPr>
          <w:rFonts w:ascii="Calibri" w:hAnsi="Calibri" w:eastAsia="Calibri" w:cs="Calibri"/>
          <w:color w:val="000000" w:themeColor="text1"/>
          <w:lang w:val="en-US"/>
        </w:rPr>
        <w:t>Written references using the Hopwood Hall College reference request form</w:t>
      </w:r>
    </w:p>
    <w:p w:rsidRPr="00A21066" w:rsidR="00A21066" w:rsidP="5CB0DAE6" w:rsidRDefault="00A21066" w14:paraId="44BD08D3" w14:textId="30A5D886">
      <w:pPr>
        <w:numPr>
          <w:ilvl w:val="0"/>
          <w:numId w:val="16"/>
        </w:numPr>
        <w:rPr>
          <w:rFonts w:eastAsia="" w:eastAsiaTheme="minorEastAsia"/>
          <w:color w:val="000000" w:themeColor="text1"/>
          <w:lang w:val="en-US"/>
        </w:rPr>
      </w:pPr>
      <w:r w:rsidRPr="5CB0DAE6" w:rsidR="384B2BC7">
        <w:rPr>
          <w:rFonts w:ascii="Calibri" w:hAnsi="Calibri" w:eastAsia="Calibri" w:cs="Calibri"/>
          <w:color w:val="000000" w:themeColor="text1" w:themeTint="FF" w:themeShade="FF"/>
          <w:lang w:val="en-US"/>
        </w:rPr>
        <w:t>Where possible a</w:t>
      </w:r>
      <w:r w:rsidRPr="5CB0DAE6" w:rsidR="00A21066">
        <w:rPr>
          <w:rFonts w:ascii="Calibri" w:hAnsi="Calibri" w:eastAsia="Calibri" w:cs="Calibri"/>
          <w:color w:val="000000" w:themeColor="text1" w:themeTint="FF" w:themeShade="FF"/>
          <w:lang w:val="en-US"/>
        </w:rPr>
        <w:t>t least 2 references with 1 from the most recent employer</w:t>
      </w:r>
    </w:p>
    <w:p w:rsidRPr="00A21066" w:rsidR="00A21066" w:rsidP="000557F9" w:rsidRDefault="00A21066" w14:paraId="23087240" w14:textId="77777777">
      <w:pPr>
        <w:numPr>
          <w:ilvl w:val="0"/>
          <w:numId w:val="16"/>
        </w:numPr>
        <w:rPr>
          <w:rFonts w:eastAsiaTheme="minorEastAsia"/>
          <w:color w:val="000000" w:themeColor="text1"/>
          <w:lang w:val="en-US"/>
        </w:rPr>
      </w:pPr>
      <w:r w:rsidRPr="00A21066">
        <w:rPr>
          <w:rFonts w:ascii="Calibri" w:hAnsi="Calibri" w:eastAsia="Calibri" w:cs="Calibri"/>
          <w:color w:val="000000" w:themeColor="text1"/>
          <w:lang w:val="en-US"/>
        </w:rPr>
        <w:t>If the candidate is not currently working with children but has in past an additional reference from the last time they worked with children should be requested.</w:t>
      </w:r>
    </w:p>
    <w:p w:rsidRPr="00A21066" w:rsidR="00A21066" w:rsidP="00A21066" w:rsidRDefault="00A21066" w14:paraId="1613D4CC" w14:textId="77777777">
      <w:pPr>
        <w:rPr>
          <w:rFonts w:ascii="Calibri" w:hAnsi="Calibri" w:eastAsia="Calibri" w:cs="Calibri"/>
          <w:color w:val="000000" w:themeColor="text1"/>
          <w:lang w:val="en-US"/>
        </w:rPr>
      </w:pPr>
      <w:r w:rsidRPr="00A21066">
        <w:rPr>
          <w:rFonts w:ascii="Calibri" w:hAnsi="Calibri" w:eastAsia="Calibri" w:cs="Calibri"/>
          <w:b/>
          <w:bCs/>
          <w:color w:val="000000" w:themeColor="text1"/>
          <w:lang w:val="en-US"/>
        </w:rPr>
        <w:t>We cannot accept:</w:t>
      </w:r>
    </w:p>
    <w:p w:rsidRPr="00A21066" w:rsidR="00A21066" w:rsidP="000557F9" w:rsidRDefault="00A21066" w14:paraId="11D75DE5" w14:textId="77777777">
      <w:pPr>
        <w:numPr>
          <w:ilvl w:val="0"/>
          <w:numId w:val="15"/>
        </w:numPr>
        <w:rPr>
          <w:rFonts w:eastAsiaTheme="minorEastAsia"/>
          <w:color w:val="000000" w:themeColor="text1"/>
          <w:lang w:val="en-US"/>
        </w:rPr>
      </w:pPr>
      <w:r w:rsidRPr="00A21066">
        <w:rPr>
          <w:rFonts w:ascii="Calibri" w:hAnsi="Calibri" w:eastAsia="Calibri" w:cs="Calibri"/>
          <w:color w:val="000000" w:themeColor="text1"/>
          <w:lang w:val="en-US"/>
        </w:rPr>
        <w:t>Oral references</w:t>
      </w:r>
    </w:p>
    <w:p w:rsidRPr="00A21066" w:rsidR="00A21066" w:rsidP="000557F9" w:rsidRDefault="00A21066" w14:paraId="0E39CE1F" w14:textId="77777777">
      <w:pPr>
        <w:numPr>
          <w:ilvl w:val="0"/>
          <w:numId w:val="15"/>
        </w:numPr>
        <w:rPr>
          <w:rFonts w:eastAsiaTheme="minorEastAsia"/>
          <w:color w:val="000000" w:themeColor="text1"/>
          <w:lang w:val="en-US"/>
        </w:rPr>
      </w:pPr>
      <w:r w:rsidRPr="00A21066">
        <w:rPr>
          <w:rFonts w:ascii="Calibri" w:hAnsi="Calibri" w:eastAsia="Calibri" w:cs="Calibri"/>
          <w:color w:val="000000" w:themeColor="text1"/>
          <w:lang w:val="en-US"/>
        </w:rPr>
        <w:t>‘Open’ or ‘to whom it may concern’ references</w:t>
      </w:r>
    </w:p>
    <w:p w:rsidRPr="00A21066" w:rsidR="00A21066" w:rsidP="00A21066" w:rsidRDefault="00A21066" w14:paraId="5AA52A04" w14:textId="77777777">
      <w:pPr>
        <w:rPr>
          <w:rFonts w:ascii="Calibri" w:hAnsi="Calibri" w:eastAsia="Calibri" w:cs="Calibri"/>
          <w:color w:val="000000" w:themeColor="text1"/>
          <w:lang w:val="en-US"/>
        </w:rPr>
      </w:pPr>
      <w:r w:rsidRPr="00A21066">
        <w:rPr>
          <w:rFonts w:ascii="Calibri" w:hAnsi="Calibri" w:eastAsia="Calibri" w:cs="Calibri"/>
          <w:b/>
          <w:bCs/>
          <w:color w:val="000000" w:themeColor="text1"/>
          <w:lang w:val="en-US"/>
        </w:rPr>
        <w:t>References must be from:</w:t>
      </w:r>
    </w:p>
    <w:p w:rsidRPr="00A21066" w:rsidR="00A21066" w:rsidP="000557F9" w:rsidRDefault="00A21066" w14:paraId="0D49C27C" w14:textId="77777777">
      <w:pPr>
        <w:numPr>
          <w:ilvl w:val="0"/>
          <w:numId w:val="14"/>
        </w:numPr>
        <w:rPr>
          <w:rFonts w:eastAsiaTheme="minorEastAsia"/>
          <w:color w:val="000000" w:themeColor="text1"/>
          <w:lang w:val="en-US"/>
        </w:rPr>
      </w:pPr>
      <w:r w:rsidRPr="00A21066">
        <w:rPr>
          <w:rFonts w:ascii="Calibri" w:hAnsi="Calibri" w:eastAsia="Calibri" w:cs="Calibri"/>
          <w:color w:val="000000" w:themeColor="text1"/>
          <w:lang w:val="en-US"/>
        </w:rPr>
        <w:t>A senior person with appropriate authority</w:t>
      </w:r>
    </w:p>
    <w:p w:rsidRPr="00A21066" w:rsidR="00A21066" w:rsidP="00A21066" w:rsidRDefault="00A21066" w14:paraId="61B6B928" w14:textId="77777777">
      <w:pPr>
        <w:rPr>
          <w:rFonts w:ascii="Calibri" w:hAnsi="Calibri" w:eastAsia="Calibri" w:cs="Calibri"/>
          <w:color w:val="000000" w:themeColor="text1"/>
          <w:lang w:val="en-US"/>
        </w:rPr>
      </w:pPr>
      <w:r w:rsidRPr="00A21066">
        <w:rPr>
          <w:rFonts w:ascii="Calibri" w:hAnsi="Calibri" w:eastAsia="Calibri" w:cs="Calibri"/>
          <w:b/>
          <w:bCs/>
          <w:color w:val="000000" w:themeColor="text1"/>
          <w:lang w:val="en-US"/>
        </w:rPr>
        <w:t>References must not be from:</w:t>
      </w:r>
    </w:p>
    <w:p w:rsidRPr="00A21066" w:rsidR="00A21066" w:rsidP="000557F9" w:rsidRDefault="00A21066" w14:paraId="39EA1085" w14:textId="77777777">
      <w:pPr>
        <w:numPr>
          <w:ilvl w:val="0"/>
          <w:numId w:val="13"/>
        </w:numPr>
        <w:rPr>
          <w:rFonts w:eastAsiaTheme="minorEastAsia"/>
          <w:color w:val="000000" w:themeColor="text1"/>
          <w:lang w:val="en-US"/>
        </w:rPr>
      </w:pPr>
      <w:r w:rsidRPr="00A21066">
        <w:rPr>
          <w:rFonts w:ascii="Calibri" w:hAnsi="Calibri" w:eastAsia="Calibri" w:cs="Calibri"/>
          <w:color w:val="000000" w:themeColor="text1"/>
          <w:lang w:val="en-US"/>
        </w:rPr>
        <w:t>A colleague</w:t>
      </w:r>
    </w:p>
    <w:p w:rsidRPr="00A21066" w:rsidR="00A21066" w:rsidP="000557F9" w:rsidRDefault="00A21066" w14:paraId="638881C0" w14:textId="77777777">
      <w:pPr>
        <w:numPr>
          <w:ilvl w:val="0"/>
          <w:numId w:val="13"/>
        </w:numPr>
        <w:rPr>
          <w:rFonts w:eastAsiaTheme="minorEastAsia"/>
          <w:color w:val="000000" w:themeColor="text1"/>
          <w:lang w:val="en-US"/>
        </w:rPr>
      </w:pPr>
      <w:r w:rsidRPr="00A21066">
        <w:rPr>
          <w:rFonts w:ascii="Calibri" w:hAnsi="Calibri" w:eastAsia="Calibri" w:cs="Calibri"/>
          <w:color w:val="000000" w:themeColor="text1"/>
          <w:lang w:val="en-US"/>
        </w:rPr>
        <w:t>Family or friends</w:t>
      </w:r>
    </w:p>
    <w:p w:rsidRPr="00A21066" w:rsidR="00A21066" w:rsidP="00A21066" w:rsidRDefault="00A21066" w14:paraId="06E68EE0" w14:textId="77777777">
      <w:pPr>
        <w:rPr>
          <w:rFonts w:ascii="Calibri" w:hAnsi="Calibri" w:eastAsia="Calibri" w:cs="Calibri"/>
          <w:color w:val="000000" w:themeColor="text1"/>
          <w:lang w:val="en-US"/>
        </w:rPr>
      </w:pPr>
      <w:r w:rsidRPr="00A21066">
        <w:rPr>
          <w:rFonts w:ascii="Calibri" w:hAnsi="Calibri" w:eastAsia="Calibri" w:cs="Calibri"/>
          <w:b/>
          <w:bCs/>
          <w:color w:val="000000" w:themeColor="text1"/>
          <w:lang w:val="en-US"/>
        </w:rPr>
        <w:t>Check that:</w:t>
      </w:r>
    </w:p>
    <w:p w:rsidRPr="00A21066" w:rsidR="00A21066" w:rsidP="000557F9" w:rsidRDefault="00A21066" w14:paraId="5603DEF9" w14:textId="77777777">
      <w:pPr>
        <w:numPr>
          <w:ilvl w:val="0"/>
          <w:numId w:val="12"/>
        </w:numPr>
        <w:rPr>
          <w:rFonts w:eastAsiaTheme="minorEastAsia"/>
          <w:color w:val="000000" w:themeColor="text1"/>
          <w:lang w:val="en-US"/>
        </w:rPr>
      </w:pPr>
      <w:r w:rsidRPr="00A21066">
        <w:rPr>
          <w:rFonts w:ascii="Calibri" w:hAnsi="Calibri" w:eastAsia="Calibri" w:cs="Calibri"/>
          <w:color w:val="000000" w:themeColor="text1"/>
          <w:lang w:val="en-US"/>
        </w:rPr>
        <w:t>All questions have been answered satisfactorily</w:t>
      </w:r>
    </w:p>
    <w:p w:rsidRPr="00A21066" w:rsidR="00A21066" w:rsidP="000557F9" w:rsidRDefault="00A21066" w14:paraId="6D8DC7C0" w14:textId="77777777">
      <w:pPr>
        <w:numPr>
          <w:ilvl w:val="0"/>
          <w:numId w:val="12"/>
        </w:numPr>
        <w:rPr>
          <w:rFonts w:eastAsiaTheme="minorEastAsia"/>
          <w:color w:val="000000" w:themeColor="text1"/>
          <w:lang w:val="en-US"/>
        </w:rPr>
      </w:pPr>
      <w:r w:rsidRPr="00A21066">
        <w:rPr>
          <w:rFonts w:ascii="Calibri" w:hAnsi="Calibri" w:eastAsia="Calibri" w:cs="Calibri"/>
          <w:color w:val="000000" w:themeColor="text1"/>
          <w:lang w:val="en-US"/>
        </w:rPr>
        <w:t>The information provided is consistent with the application form (I.e. the role, dates employed and leave reason match)</w:t>
      </w:r>
    </w:p>
    <w:p w:rsidRPr="00A21066" w:rsidR="00A21066" w:rsidP="000557F9" w:rsidRDefault="00A21066" w14:paraId="73351406" w14:textId="77777777">
      <w:pPr>
        <w:numPr>
          <w:ilvl w:val="0"/>
          <w:numId w:val="12"/>
        </w:numPr>
        <w:rPr>
          <w:rFonts w:eastAsiaTheme="minorEastAsia"/>
          <w:color w:val="000000" w:themeColor="text1"/>
          <w:lang w:val="en-US"/>
        </w:rPr>
      </w:pPr>
      <w:r w:rsidRPr="00A21066">
        <w:rPr>
          <w:rFonts w:ascii="Calibri" w:hAnsi="Calibri" w:eastAsia="Calibri" w:cs="Calibri"/>
          <w:color w:val="000000" w:themeColor="text1"/>
          <w:lang w:val="en-US"/>
        </w:rPr>
        <w:t xml:space="preserve">The email address used is legitimate and from the expected source </w:t>
      </w:r>
    </w:p>
    <w:p w:rsidRPr="00A21066" w:rsidR="00A21066" w:rsidP="00A21066" w:rsidRDefault="00A21066" w14:paraId="564E0D02" w14:textId="77777777">
      <w:pPr>
        <w:rPr>
          <w:rFonts w:ascii="Calibri" w:hAnsi="Calibri" w:eastAsia="Calibri" w:cs="Calibri"/>
          <w:color w:val="000000" w:themeColor="text1"/>
          <w:lang w:val="en-US"/>
        </w:rPr>
      </w:pPr>
      <w:r w:rsidRPr="00A21066">
        <w:rPr>
          <w:rFonts w:ascii="Calibri" w:hAnsi="Calibri" w:eastAsia="Calibri" w:cs="Calibri"/>
          <w:b/>
          <w:bCs/>
          <w:color w:val="000000" w:themeColor="text1"/>
          <w:lang w:val="en-US"/>
        </w:rPr>
        <w:t>Actions:</w:t>
      </w:r>
    </w:p>
    <w:p w:rsidRPr="00A21066" w:rsidR="00A21066" w:rsidP="000557F9" w:rsidRDefault="00A21066" w14:paraId="0B55F60C" w14:textId="77777777">
      <w:pPr>
        <w:numPr>
          <w:ilvl w:val="0"/>
          <w:numId w:val="11"/>
        </w:numPr>
        <w:rPr>
          <w:rFonts w:eastAsiaTheme="minorEastAsia"/>
          <w:color w:val="000000" w:themeColor="text1"/>
          <w:lang w:val="en-US"/>
        </w:rPr>
      </w:pPr>
      <w:r w:rsidRPr="00A21066">
        <w:rPr>
          <w:rFonts w:ascii="Calibri" w:hAnsi="Calibri" w:eastAsia="Calibri" w:cs="Calibri"/>
          <w:color w:val="000000" w:themeColor="text1"/>
          <w:lang w:val="en-US"/>
        </w:rPr>
        <w:t>Keep a copy of the reference and the email that it was sent with and save in staff file</w:t>
      </w:r>
    </w:p>
    <w:p w:rsidRPr="00A21066" w:rsidR="00A21066" w:rsidP="000557F9" w:rsidRDefault="00A21066" w14:paraId="7BCCE88C" w14:textId="77777777">
      <w:pPr>
        <w:numPr>
          <w:ilvl w:val="0"/>
          <w:numId w:val="11"/>
        </w:numPr>
        <w:rPr>
          <w:rFonts w:eastAsiaTheme="minorEastAsia"/>
          <w:color w:val="000000" w:themeColor="text1"/>
          <w:lang w:val="en-US"/>
        </w:rPr>
      </w:pPr>
      <w:r w:rsidRPr="00A21066">
        <w:rPr>
          <w:rFonts w:ascii="Calibri" w:hAnsi="Calibri" w:eastAsia="Calibri" w:cs="Calibri"/>
          <w:color w:val="000000" w:themeColor="text1"/>
          <w:lang w:val="en-US"/>
        </w:rPr>
        <w:t>Follow up on any discrepancies</w:t>
      </w:r>
    </w:p>
    <w:p w:rsidRPr="00A21066" w:rsidR="00A21066" w:rsidP="000557F9" w:rsidRDefault="00A21066" w14:paraId="7F0239EB" w14:textId="77777777">
      <w:pPr>
        <w:numPr>
          <w:ilvl w:val="0"/>
          <w:numId w:val="11"/>
        </w:numPr>
        <w:rPr>
          <w:rFonts w:eastAsiaTheme="minorEastAsia"/>
          <w:color w:val="000000" w:themeColor="text1"/>
          <w:lang w:val="en-US"/>
        </w:rPr>
      </w:pPr>
      <w:r w:rsidRPr="00A21066">
        <w:rPr>
          <w:rFonts w:ascii="Calibri" w:hAnsi="Calibri" w:eastAsia="Calibri" w:cs="Calibri"/>
          <w:color w:val="000000" w:themeColor="text1"/>
          <w:lang w:val="en-US"/>
        </w:rPr>
        <w:t>Contact referee if there is anything missing or you need to clarify something</w:t>
      </w:r>
    </w:p>
    <w:p w:rsidRPr="00A21066" w:rsidR="00A21066" w:rsidP="000557F9" w:rsidRDefault="00A21066" w14:paraId="1374DE57" w14:textId="77777777">
      <w:pPr>
        <w:numPr>
          <w:ilvl w:val="0"/>
          <w:numId w:val="11"/>
        </w:numPr>
        <w:rPr>
          <w:rFonts w:eastAsiaTheme="minorEastAsia"/>
          <w:color w:val="000000" w:themeColor="text1"/>
          <w:lang w:val="en-US"/>
        </w:rPr>
      </w:pPr>
      <w:r w:rsidRPr="00A21066">
        <w:rPr>
          <w:rFonts w:ascii="Calibri" w:hAnsi="Calibri" w:eastAsia="Calibri" w:cs="Calibri"/>
          <w:color w:val="000000" w:themeColor="text1"/>
          <w:lang w:val="en-US"/>
        </w:rPr>
        <w:t>If the reference contains any information about past disciplinaries or allegations or safeguarding concerns consider carefully, obtaining advice where necessary and discussing further with referee and/or candidate as appropriate.</w:t>
      </w:r>
    </w:p>
    <w:p w:rsidRPr="00A21066" w:rsidR="00A21066" w:rsidP="000557F9" w:rsidRDefault="00A21066" w14:paraId="05826DBA" w14:textId="77777777">
      <w:pPr>
        <w:numPr>
          <w:ilvl w:val="0"/>
          <w:numId w:val="11"/>
        </w:numPr>
        <w:rPr>
          <w:rFonts w:eastAsiaTheme="minorEastAsia"/>
          <w:color w:val="000000" w:themeColor="text1"/>
          <w:lang w:val="en-US"/>
        </w:rPr>
      </w:pPr>
      <w:r w:rsidRPr="00A21066">
        <w:rPr>
          <w:rFonts w:ascii="Calibri" w:hAnsi="Calibri" w:eastAsia="Calibri" w:cs="Calibri"/>
          <w:color w:val="000000" w:themeColor="text1"/>
          <w:lang w:val="en-US"/>
        </w:rPr>
        <w:t>Forward on to recruiting manager</w:t>
      </w:r>
    </w:p>
    <w:p w:rsidRPr="00A21066" w:rsidR="00A21066" w:rsidP="00A21066" w:rsidRDefault="00A21066" w14:paraId="77B81BEF" w14:textId="77777777">
      <w:pPr>
        <w:spacing w:after="0" w:line="240" w:lineRule="auto"/>
        <w:jc w:val="both"/>
        <w:rPr>
          <w:rFonts w:ascii="Arial" w:hAnsi="Arial" w:eastAsia="Arial" w:cs="Arial"/>
          <w:color w:val="000000" w:themeColor="text1"/>
          <w:sz w:val="24"/>
          <w:szCs w:val="24"/>
          <w:lang w:val="en-US"/>
        </w:rPr>
      </w:pPr>
    </w:p>
    <w:p w:rsidRPr="00062E95" w:rsidR="00A21066" w:rsidP="00A21066" w:rsidRDefault="00A21066" w14:paraId="6D1495D5" w14:textId="77777777">
      <w:pPr>
        <w:keepNext/>
        <w:keepLines/>
        <w:spacing w:after="0"/>
        <w:outlineLvl w:val="0"/>
        <w:rPr>
          <w:rFonts w:ascii="Arial" w:hAnsi="Arial" w:eastAsia="Calibri Light" w:cs="Arial"/>
          <w:color w:val="000000" w:themeColor="text1"/>
          <w:sz w:val="20"/>
          <w:szCs w:val="20"/>
        </w:rPr>
      </w:pPr>
      <w:r w:rsidRPr="00A21066">
        <w:rPr>
          <w:rFonts w:ascii="Arial" w:hAnsi="Arial" w:eastAsiaTheme="minorEastAsia" w:cstheme="majorBidi"/>
          <w:color w:val="1F3E81"/>
          <w:sz w:val="28"/>
          <w:szCs w:val="28"/>
          <w:lang w:val="en-US"/>
        </w:rPr>
        <w:br w:type="page"/>
      </w:r>
      <w:r w:rsidRPr="00062E95">
        <w:rPr>
          <w:rFonts w:ascii="Arial" w:hAnsi="Arial" w:eastAsia="Calibri Light" w:cs="Arial"/>
          <w:color w:val="000000" w:themeColor="text1"/>
          <w:sz w:val="24"/>
          <w:szCs w:val="20"/>
          <w:lang w:val="en-US"/>
        </w:rPr>
        <w:lastRenderedPageBreak/>
        <w:t>Appendix 2</w:t>
      </w:r>
    </w:p>
    <w:p w:rsidRPr="00A21066" w:rsidR="00A21066" w:rsidP="00A21066" w:rsidRDefault="00A21066" w14:paraId="49C50FE1" w14:textId="77777777">
      <w:pPr>
        <w:keepNext/>
        <w:keepLines/>
        <w:spacing w:before="240" w:after="0"/>
        <w:jc w:val="center"/>
        <w:outlineLvl w:val="0"/>
        <w:rPr>
          <w:rFonts w:ascii="Calibri Light" w:hAnsi="Calibri Light" w:eastAsia="Calibri Light" w:cs="Calibri Light"/>
          <w:color w:val="2F5496" w:themeColor="accent5" w:themeShade="BF"/>
          <w:sz w:val="32"/>
          <w:szCs w:val="32"/>
        </w:rPr>
      </w:pPr>
      <w:r w:rsidRPr="00A21066">
        <w:rPr>
          <w:rFonts w:ascii="Calibri Light" w:hAnsi="Calibri Light" w:eastAsia="Calibri Light" w:cs="Calibri Light"/>
          <w:color w:val="2F5496" w:themeColor="accent5" w:themeShade="BF"/>
          <w:sz w:val="32"/>
          <w:szCs w:val="32"/>
          <w:lang w:val="en-US"/>
        </w:rPr>
        <w:t>Starting without required references</w:t>
      </w:r>
    </w:p>
    <w:p w:rsidRPr="00A21066" w:rsidR="00A21066" w:rsidP="00A21066" w:rsidRDefault="00A21066" w14:paraId="27FEFC30" w14:textId="77777777">
      <w:pPr>
        <w:rPr>
          <w:rFonts w:ascii="Calibri" w:hAnsi="Calibri" w:eastAsia="Calibri" w:cs="Calibri"/>
          <w:color w:val="000000" w:themeColor="text1"/>
        </w:rPr>
      </w:pPr>
      <w:r w:rsidRPr="00A21066">
        <w:rPr>
          <w:rFonts w:ascii="Calibri" w:hAnsi="Calibri" w:eastAsia="Calibri" w:cs="Calibri"/>
          <w:color w:val="000000" w:themeColor="text1"/>
          <w:lang w:val="en-US"/>
        </w:rPr>
        <w:t xml:space="preserve">All employees are required to have reference checks completed prior to commencing employment in line with the College Safer Recruitment policy.  It is </w:t>
      </w:r>
      <w:r w:rsidRPr="00A21066">
        <w:rPr>
          <w:rFonts w:ascii="Calibri" w:hAnsi="Calibri" w:eastAsia="Calibri" w:cs="Calibri"/>
          <w:color w:val="000000" w:themeColor="text1"/>
        </w:rPr>
        <w:t>recognised</w:t>
      </w:r>
      <w:r w:rsidRPr="00A21066">
        <w:rPr>
          <w:rFonts w:ascii="Calibri" w:hAnsi="Calibri" w:eastAsia="Calibri" w:cs="Calibri"/>
          <w:color w:val="000000" w:themeColor="text1"/>
          <w:lang w:val="en-US"/>
        </w:rPr>
        <w:t xml:space="preserve"> that in some instances it is not possible to obtain all the necessary references if these are not provided by previous employers, or there is no or little previous employment (I.e. in the case of school or college leavers).  In these circumstances, this form should be used to determine whether it is appropriate for a new member of staff to start and if any further actions should be taken. Employees should not start where referees are available but have not been requested.</w:t>
      </w:r>
    </w:p>
    <w:tbl>
      <w:tblPr>
        <w:tblStyle w:val="TableGrid1"/>
        <w:tblW w:w="0" w:type="auto"/>
        <w:tblLayout w:type="fixed"/>
        <w:tblLook w:val="06A0" w:firstRow="1" w:lastRow="0" w:firstColumn="1" w:lastColumn="0" w:noHBand="1" w:noVBand="1"/>
      </w:tblPr>
      <w:tblGrid>
        <w:gridCol w:w="1545"/>
        <w:gridCol w:w="2625"/>
        <w:gridCol w:w="1905"/>
        <w:gridCol w:w="930"/>
        <w:gridCol w:w="1980"/>
        <w:gridCol w:w="15"/>
      </w:tblGrid>
      <w:tr w:rsidRPr="00A21066" w:rsidR="00A21066" w:rsidTr="00453F56" w14:paraId="020A6988" w14:textId="77777777">
        <w:trPr>
          <w:gridAfter w:val="1"/>
          <w:wAfter w:w="15" w:type="dxa"/>
        </w:trPr>
        <w:tc>
          <w:tcPr>
            <w:tcW w:w="1545" w:type="dxa"/>
          </w:tcPr>
          <w:p w:rsidRPr="00A21066" w:rsidR="00A21066" w:rsidP="00A21066" w:rsidRDefault="00A21066" w14:paraId="7C1D81EB" w14:textId="77777777">
            <w:pPr>
              <w:spacing w:after="200" w:line="259" w:lineRule="auto"/>
              <w:rPr>
                <w:rFonts w:ascii="Calibri" w:hAnsi="Calibri" w:eastAsia="Calibri" w:cs="Calibri"/>
                <w:color w:val="000000" w:themeColor="text1"/>
              </w:rPr>
            </w:pPr>
            <w:r w:rsidRPr="00A21066">
              <w:rPr>
                <w:rFonts w:ascii="Calibri" w:hAnsi="Calibri" w:eastAsia="Calibri" w:cs="Calibri"/>
                <w:color w:val="000000" w:themeColor="text1"/>
              </w:rPr>
              <w:t>Name</w:t>
            </w:r>
          </w:p>
        </w:tc>
        <w:tc>
          <w:tcPr>
            <w:tcW w:w="2625" w:type="dxa"/>
          </w:tcPr>
          <w:p w:rsidRPr="00A21066" w:rsidR="00A21066" w:rsidP="00A21066" w:rsidRDefault="00A21066" w14:paraId="130E1553" w14:textId="77777777">
            <w:pPr>
              <w:spacing w:after="200" w:line="259" w:lineRule="auto"/>
              <w:rPr>
                <w:rFonts w:ascii="Calibri" w:hAnsi="Calibri" w:eastAsia="Calibri" w:cs="Calibri"/>
                <w:color w:val="000000" w:themeColor="text1"/>
              </w:rPr>
            </w:pPr>
          </w:p>
          <w:p w:rsidRPr="00A21066" w:rsidR="00A21066" w:rsidP="00A21066" w:rsidRDefault="00A21066" w14:paraId="1E54DBDC" w14:textId="77777777">
            <w:pPr>
              <w:spacing w:after="200" w:line="259" w:lineRule="auto"/>
              <w:rPr>
                <w:rFonts w:ascii="Calibri" w:hAnsi="Calibri" w:eastAsia="Calibri" w:cs="Calibri"/>
                <w:color w:val="000000" w:themeColor="text1"/>
              </w:rPr>
            </w:pPr>
          </w:p>
        </w:tc>
        <w:tc>
          <w:tcPr>
            <w:tcW w:w="1905" w:type="dxa"/>
          </w:tcPr>
          <w:p w:rsidRPr="00A21066" w:rsidR="00A21066" w:rsidP="00A21066" w:rsidRDefault="00A21066" w14:paraId="38833E12" w14:textId="77777777">
            <w:pPr>
              <w:spacing w:after="200" w:line="259" w:lineRule="auto"/>
              <w:rPr>
                <w:rFonts w:ascii="Calibri" w:hAnsi="Calibri" w:eastAsia="Calibri" w:cs="Calibri"/>
                <w:color w:val="000000" w:themeColor="text1"/>
              </w:rPr>
            </w:pPr>
            <w:r w:rsidRPr="00A21066">
              <w:rPr>
                <w:rFonts w:ascii="Calibri" w:hAnsi="Calibri" w:eastAsia="Calibri" w:cs="Calibri"/>
                <w:color w:val="000000" w:themeColor="text1"/>
              </w:rPr>
              <w:t>Start date</w:t>
            </w:r>
          </w:p>
          <w:p w:rsidRPr="00A21066" w:rsidR="00A21066" w:rsidP="00A21066" w:rsidRDefault="00A21066" w14:paraId="1DF10664" w14:textId="77777777">
            <w:pPr>
              <w:spacing w:after="200" w:line="259" w:lineRule="auto"/>
              <w:rPr>
                <w:rFonts w:ascii="Calibri" w:hAnsi="Calibri" w:eastAsia="Calibri" w:cs="Calibri"/>
                <w:color w:val="000000" w:themeColor="text1"/>
              </w:rPr>
            </w:pPr>
          </w:p>
        </w:tc>
        <w:tc>
          <w:tcPr>
            <w:tcW w:w="2910" w:type="dxa"/>
            <w:gridSpan w:val="2"/>
          </w:tcPr>
          <w:p w:rsidRPr="00A21066" w:rsidR="00A21066" w:rsidP="00A21066" w:rsidRDefault="00A21066" w14:paraId="428EF99A" w14:textId="77777777">
            <w:pPr>
              <w:spacing w:after="200" w:line="259" w:lineRule="auto"/>
              <w:rPr>
                <w:rFonts w:ascii="Calibri" w:hAnsi="Calibri" w:eastAsia="Calibri" w:cs="Calibri"/>
                <w:color w:val="000000" w:themeColor="text1"/>
              </w:rPr>
            </w:pPr>
          </w:p>
        </w:tc>
      </w:tr>
      <w:tr w:rsidRPr="00A21066" w:rsidR="00A21066" w:rsidTr="00453F56" w14:paraId="0911661D" w14:textId="77777777">
        <w:trPr>
          <w:gridAfter w:val="1"/>
          <w:wAfter w:w="15" w:type="dxa"/>
        </w:trPr>
        <w:tc>
          <w:tcPr>
            <w:tcW w:w="1545" w:type="dxa"/>
          </w:tcPr>
          <w:p w:rsidRPr="00A21066" w:rsidR="00A21066" w:rsidP="00A21066" w:rsidRDefault="00A21066" w14:paraId="647F3F0D" w14:textId="77777777">
            <w:pPr>
              <w:spacing w:after="200" w:line="259" w:lineRule="auto"/>
              <w:rPr>
                <w:rFonts w:ascii="Calibri" w:hAnsi="Calibri" w:eastAsia="Calibri" w:cs="Calibri"/>
                <w:color w:val="000000" w:themeColor="text1"/>
              </w:rPr>
            </w:pPr>
            <w:r w:rsidRPr="00A21066">
              <w:rPr>
                <w:rFonts w:ascii="Calibri" w:hAnsi="Calibri" w:eastAsia="Calibri" w:cs="Calibri"/>
                <w:color w:val="000000" w:themeColor="text1"/>
              </w:rPr>
              <w:t>Role</w:t>
            </w:r>
          </w:p>
        </w:tc>
        <w:tc>
          <w:tcPr>
            <w:tcW w:w="2625" w:type="dxa"/>
          </w:tcPr>
          <w:p w:rsidRPr="00A21066" w:rsidR="00A21066" w:rsidP="00A21066" w:rsidRDefault="00A21066" w14:paraId="00A2BBDB" w14:textId="77777777">
            <w:pPr>
              <w:spacing w:after="200" w:line="259" w:lineRule="auto"/>
              <w:rPr>
                <w:rFonts w:ascii="Calibri" w:hAnsi="Calibri" w:eastAsia="Calibri" w:cs="Calibri"/>
                <w:color w:val="000000" w:themeColor="text1"/>
              </w:rPr>
            </w:pPr>
          </w:p>
          <w:p w:rsidRPr="00A21066" w:rsidR="00A21066" w:rsidP="00A21066" w:rsidRDefault="00A21066" w14:paraId="7E0D7AC6" w14:textId="77777777">
            <w:pPr>
              <w:spacing w:after="200" w:line="259" w:lineRule="auto"/>
              <w:rPr>
                <w:rFonts w:ascii="Calibri" w:hAnsi="Calibri" w:eastAsia="Calibri" w:cs="Calibri"/>
                <w:color w:val="000000" w:themeColor="text1"/>
              </w:rPr>
            </w:pPr>
          </w:p>
        </w:tc>
        <w:tc>
          <w:tcPr>
            <w:tcW w:w="1905" w:type="dxa"/>
          </w:tcPr>
          <w:p w:rsidRPr="00A21066" w:rsidR="00A21066" w:rsidP="00A21066" w:rsidRDefault="00A21066" w14:paraId="662C034D" w14:textId="77777777">
            <w:pPr>
              <w:spacing w:after="200" w:line="259" w:lineRule="auto"/>
              <w:rPr>
                <w:rFonts w:ascii="Calibri" w:hAnsi="Calibri" w:eastAsia="Calibri" w:cs="Calibri"/>
                <w:color w:val="000000" w:themeColor="text1"/>
              </w:rPr>
            </w:pPr>
            <w:r w:rsidRPr="00A21066">
              <w:rPr>
                <w:rFonts w:ascii="Calibri" w:hAnsi="Calibri" w:eastAsia="Calibri" w:cs="Calibri"/>
                <w:color w:val="000000" w:themeColor="text1"/>
              </w:rPr>
              <w:t>Department</w:t>
            </w:r>
          </w:p>
        </w:tc>
        <w:tc>
          <w:tcPr>
            <w:tcW w:w="2910" w:type="dxa"/>
            <w:gridSpan w:val="2"/>
          </w:tcPr>
          <w:p w:rsidRPr="00A21066" w:rsidR="00A21066" w:rsidP="00A21066" w:rsidRDefault="00A21066" w14:paraId="418792A4" w14:textId="77777777">
            <w:pPr>
              <w:spacing w:after="200" w:line="259" w:lineRule="auto"/>
              <w:rPr>
                <w:rFonts w:ascii="Calibri" w:hAnsi="Calibri" w:eastAsia="Calibri" w:cs="Calibri"/>
                <w:color w:val="000000" w:themeColor="text1"/>
              </w:rPr>
            </w:pPr>
          </w:p>
        </w:tc>
      </w:tr>
      <w:tr w:rsidRPr="00A21066" w:rsidR="00A21066" w:rsidTr="00453F56" w14:paraId="2024CA01" w14:textId="77777777">
        <w:trPr>
          <w:gridAfter w:val="1"/>
          <w:wAfter w:w="15" w:type="dxa"/>
        </w:trPr>
        <w:tc>
          <w:tcPr>
            <w:tcW w:w="1545" w:type="dxa"/>
          </w:tcPr>
          <w:p w:rsidRPr="00A21066" w:rsidR="00A21066" w:rsidP="00A21066" w:rsidRDefault="00A21066" w14:paraId="7B87136A" w14:textId="77777777">
            <w:pPr>
              <w:spacing w:after="200" w:line="259" w:lineRule="auto"/>
              <w:rPr>
                <w:rFonts w:ascii="Calibri" w:hAnsi="Calibri" w:eastAsia="Calibri" w:cs="Calibri"/>
                <w:color w:val="000000" w:themeColor="text1"/>
              </w:rPr>
            </w:pPr>
            <w:r w:rsidRPr="00A21066">
              <w:rPr>
                <w:rFonts w:ascii="Calibri" w:hAnsi="Calibri" w:eastAsia="Calibri" w:cs="Calibri"/>
                <w:color w:val="000000" w:themeColor="text1"/>
              </w:rPr>
              <w:t>Recruiting manager</w:t>
            </w:r>
          </w:p>
        </w:tc>
        <w:tc>
          <w:tcPr>
            <w:tcW w:w="7440" w:type="dxa"/>
            <w:gridSpan w:val="4"/>
          </w:tcPr>
          <w:p w:rsidRPr="00A21066" w:rsidR="00A21066" w:rsidP="00A21066" w:rsidRDefault="00A21066" w14:paraId="0800C225" w14:textId="77777777">
            <w:pPr>
              <w:spacing w:after="200" w:line="259" w:lineRule="auto"/>
              <w:rPr>
                <w:rFonts w:ascii="Calibri" w:hAnsi="Calibri" w:eastAsia="Calibri" w:cs="Calibri"/>
                <w:color w:val="000000" w:themeColor="text1"/>
              </w:rPr>
            </w:pPr>
          </w:p>
        </w:tc>
      </w:tr>
      <w:tr w:rsidRPr="00A21066" w:rsidR="00A21066" w:rsidTr="00453F56" w14:paraId="0504DE6D" w14:textId="77777777">
        <w:trPr>
          <w:gridAfter w:val="1"/>
          <w:wAfter w:w="15" w:type="dxa"/>
        </w:trPr>
        <w:tc>
          <w:tcPr>
            <w:tcW w:w="8985" w:type="dxa"/>
            <w:gridSpan w:val="5"/>
          </w:tcPr>
          <w:p w:rsidRPr="00A21066" w:rsidR="00A21066" w:rsidP="00A21066" w:rsidRDefault="00A21066" w14:paraId="3E66438F" w14:textId="77777777">
            <w:pPr>
              <w:spacing w:after="200" w:line="259" w:lineRule="auto"/>
              <w:rPr>
                <w:rFonts w:ascii="Calibri" w:hAnsi="Calibri" w:eastAsia="Calibri" w:cs="Calibri"/>
                <w:color w:val="000000" w:themeColor="text1"/>
              </w:rPr>
            </w:pPr>
            <w:r w:rsidRPr="00A21066">
              <w:rPr>
                <w:rFonts w:ascii="Calibri" w:hAnsi="Calibri" w:eastAsia="Calibri" w:cs="Calibri"/>
                <w:color w:val="000000" w:themeColor="text1"/>
              </w:rPr>
              <w:t>Detail the nature of contact with children/vulnerable adults in role</w:t>
            </w:r>
          </w:p>
          <w:p w:rsidRPr="00A21066" w:rsidR="00A21066" w:rsidP="00A21066" w:rsidRDefault="00A21066" w14:paraId="743A8B74" w14:textId="77777777">
            <w:pPr>
              <w:spacing w:after="200" w:line="259" w:lineRule="auto"/>
              <w:rPr>
                <w:rFonts w:ascii="Calibri" w:hAnsi="Calibri" w:eastAsia="Calibri" w:cs="Calibri"/>
                <w:color w:val="000000" w:themeColor="text1"/>
              </w:rPr>
            </w:pPr>
          </w:p>
        </w:tc>
      </w:tr>
      <w:tr w:rsidRPr="00A21066" w:rsidR="00A21066" w:rsidTr="00453F56" w14:paraId="1A3A2A6A" w14:textId="77777777">
        <w:tc>
          <w:tcPr>
            <w:tcW w:w="9000" w:type="dxa"/>
            <w:gridSpan w:val="6"/>
          </w:tcPr>
          <w:p w:rsidRPr="00A21066" w:rsidR="00A21066" w:rsidP="00A21066" w:rsidRDefault="00A21066" w14:paraId="26D5A3B0" w14:textId="77777777">
            <w:pPr>
              <w:spacing w:after="200" w:line="259" w:lineRule="auto"/>
              <w:rPr>
                <w:rFonts w:ascii="Calibri" w:hAnsi="Calibri" w:eastAsia="Calibri" w:cs="Calibri"/>
                <w:color w:val="000000" w:themeColor="text1"/>
              </w:rPr>
            </w:pPr>
            <w:r w:rsidRPr="00A21066">
              <w:rPr>
                <w:rFonts w:ascii="Calibri" w:hAnsi="Calibri" w:eastAsia="Calibri" w:cs="Calibri"/>
                <w:color w:val="000000" w:themeColor="text1"/>
              </w:rPr>
              <w:t>Details of references already received including whether they were satisfactory</w:t>
            </w:r>
          </w:p>
          <w:p w:rsidRPr="00A21066" w:rsidR="00A21066" w:rsidP="00A21066" w:rsidRDefault="00A21066" w14:paraId="6CF5513B" w14:textId="77777777">
            <w:pPr>
              <w:spacing w:after="200" w:line="259" w:lineRule="auto"/>
              <w:rPr>
                <w:rFonts w:ascii="Calibri" w:hAnsi="Calibri" w:eastAsia="Calibri" w:cs="Calibri"/>
              </w:rPr>
            </w:pPr>
          </w:p>
        </w:tc>
      </w:tr>
      <w:tr w:rsidRPr="00A21066" w:rsidR="00A21066" w:rsidTr="00453F56" w14:paraId="0139ADB6" w14:textId="77777777">
        <w:tc>
          <w:tcPr>
            <w:tcW w:w="9000" w:type="dxa"/>
            <w:gridSpan w:val="6"/>
          </w:tcPr>
          <w:p w:rsidRPr="00A21066" w:rsidR="00A21066" w:rsidP="00A21066" w:rsidRDefault="00A21066" w14:paraId="4479E03A" w14:textId="77777777">
            <w:pPr>
              <w:spacing w:after="200" w:line="259" w:lineRule="auto"/>
              <w:rPr>
                <w:rFonts w:ascii="Calibri" w:hAnsi="Calibri" w:eastAsia="Calibri" w:cs="Calibri"/>
              </w:rPr>
            </w:pPr>
            <w:r w:rsidRPr="00A21066">
              <w:rPr>
                <w:rFonts w:ascii="Calibri" w:hAnsi="Calibri" w:eastAsia="Calibri" w:cs="Calibri"/>
                <w:lang w:val="en-US"/>
              </w:rPr>
              <w:t>References missing and action taken so far</w:t>
            </w:r>
          </w:p>
          <w:p w:rsidRPr="00A21066" w:rsidR="00A21066" w:rsidP="00A21066" w:rsidRDefault="00A21066" w14:paraId="129BE1FF" w14:textId="77777777">
            <w:pPr>
              <w:spacing w:after="200" w:line="259" w:lineRule="auto"/>
              <w:rPr>
                <w:rFonts w:ascii="Calibri" w:hAnsi="Calibri" w:eastAsia="Calibri" w:cs="Calibri"/>
              </w:rPr>
            </w:pPr>
          </w:p>
        </w:tc>
      </w:tr>
      <w:tr w:rsidRPr="00A21066" w:rsidR="00A21066" w:rsidTr="00453F56" w14:paraId="21FEC483" w14:textId="77777777">
        <w:tc>
          <w:tcPr>
            <w:tcW w:w="9000" w:type="dxa"/>
            <w:gridSpan w:val="6"/>
          </w:tcPr>
          <w:p w:rsidRPr="00A21066" w:rsidR="00A21066" w:rsidP="00A21066" w:rsidRDefault="00A21066" w14:paraId="1CC9C9D4" w14:textId="77777777">
            <w:pPr>
              <w:spacing w:after="200" w:line="259" w:lineRule="auto"/>
              <w:rPr>
                <w:rFonts w:ascii="Calibri" w:hAnsi="Calibri" w:eastAsia="Calibri" w:cs="Calibri"/>
              </w:rPr>
            </w:pPr>
            <w:r w:rsidRPr="00A21066">
              <w:rPr>
                <w:rFonts w:ascii="Calibri" w:hAnsi="Calibri" w:eastAsia="Calibri" w:cs="Calibri"/>
                <w:lang w:val="en-US"/>
              </w:rPr>
              <w:t>Other reason for lack of references (I.e. school/college leaver)</w:t>
            </w:r>
          </w:p>
          <w:p w:rsidRPr="00A21066" w:rsidR="00A21066" w:rsidP="00A21066" w:rsidRDefault="00A21066" w14:paraId="04509207" w14:textId="77777777">
            <w:pPr>
              <w:spacing w:after="200" w:line="259" w:lineRule="auto"/>
              <w:rPr>
                <w:rFonts w:ascii="Calibri" w:hAnsi="Calibri" w:eastAsia="Calibri" w:cs="Calibri"/>
              </w:rPr>
            </w:pPr>
          </w:p>
        </w:tc>
      </w:tr>
      <w:tr w:rsidRPr="00A21066" w:rsidR="00A21066" w:rsidTr="00453F56" w14:paraId="388FFA39" w14:textId="77777777">
        <w:tc>
          <w:tcPr>
            <w:tcW w:w="7005" w:type="dxa"/>
            <w:gridSpan w:val="4"/>
          </w:tcPr>
          <w:p w:rsidRPr="00A21066" w:rsidR="00A21066" w:rsidP="00A21066" w:rsidRDefault="00A21066" w14:paraId="45C5ACFE" w14:textId="77777777">
            <w:pPr>
              <w:spacing w:after="200" w:line="259" w:lineRule="auto"/>
              <w:rPr>
                <w:rFonts w:ascii="Calibri" w:hAnsi="Calibri" w:eastAsia="Calibri" w:cs="Calibri"/>
              </w:rPr>
            </w:pPr>
            <w:r w:rsidRPr="00A21066">
              <w:rPr>
                <w:rFonts w:ascii="Calibri" w:hAnsi="Calibri" w:eastAsia="Calibri" w:cs="Calibri"/>
                <w:lang w:val="en-US"/>
              </w:rPr>
              <w:t>Has the DBS been completed?</w:t>
            </w:r>
          </w:p>
          <w:p w:rsidRPr="00A21066" w:rsidR="00A21066" w:rsidP="00A21066" w:rsidRDefault="00A21066" w14:paraId="4B8A74D6" w14:textId="77777777">
            <w:pPr>
              <w:spacing w:after="200" w:line="259" w:lineRule="auto"/>
              <w:rPr>
                <w:rFonts w:ascii="Calibri" w:hAnsi="Calibri" w:eastAsia="Calibri" w:cs="Calibri"/>
              </w:rPr>
            </w:pPr>
            <w:r w:rsidRPr="00A21066">
              <w:rPr>
                <w:rFonts w:ascii="Calibri" w:hAnsi="Calibri" w:eastAsia="Calibri" w:cs="Calibri"/>
                <w:lang w:val="en-US"/>
              </w:rPr>
              <w:t>(if no – do not proceed)</w:t>
            </w:r>
          </w:p>
        </w:tc>
        <w:tc>
          <w:tcPr>
            <w:tcW w:w="1995" w:type="dxa"/>
            <w:gridSpan w:val="2"/>
          </w:tcPr>
          <w:p w:rsidRPr="00A21066" w:rsidR="00A21066" w:rsidP="00A21066" w:rsidRDefault="00A21066" w14:paraId="19B10EC2" w14:textId="77777777">
            <w:pPr>
              <w:spacing w:after="200" w:line="259" w:lineRule="auto"/>
              <w:rPr>
                <w:rFonts w:ascii="Calibri" w:hAnsi="Calibri" w:eastAsia="Calibri" w:cs="Calibri"/>
              </w:rPr>
            </w:pPr>
            <w:r w:rsidRPr="00A21066">
              <w:rPr>
                <w:rFonts w:ascii="Calibri" w:hAnsi="Calibri" w:eastAsia="Calibri" w:cs="Calibri"/>
                <w:lang w:val="en-US"/>
              </w:rPr>
              <w:t>Yes/No</w:t>
            </w:r>
          </w:p>
        </w:tc>
      </w:tr>
      <w:tr w:rsidRPr="00A21066" w:rsidR="00A21066" w:rsidTr="00453F56" w14:paraId="7D99EDF9" w14:textId="77777777">
        <w:tc>
          <w:tcPr>
            <w:tcW w:w="7005" w:type="dxa"/>
            <w:gridSpan w:val="4"/>
          </w:tcPr>
          <w:p w:rsidRPr="00A21066" w:rsidR="00A21066" w:rsidP="00A21066" w:rsidRDefault="00A21066" w14:paraId="067F3D12" w14:textId="77777777">
            <w:pPr>
              <w:spacing w:after="200" w:line="259" w:lineRule="auto"/>
              <w:rPr>
                <w:rFonts w:ascii="Calibri" w:hAnsi="Calibri" w:eastAsia="Calibri" w:cs="Calibri"/>
              </w:rPr>
            </w:pPr>
            <w:r w:rsidRPr="00A21066">
              <w:rPr>
                <w:rFonts w:ascii="Calibri" w:hAnsi="Calibri" w:eastAsia="Calibri" w:cs="Calibri"/>
                <w:lang w:val="en-US"/>
              </w:rPr>
              <w:t>Is the DBS clear?</w:t>
            </w:r>
          </w:p>
          <w:p w:rsidRPr="00A21066" w:rsidR="00A21066" w:rsidP="00A21066" w:rsidRDefault="00A21066" w14:paraId="5A567F47" w14:textId="77777777">
            <w:pPr>
              <w:spacing w:after="200" w:line="259" w:lineRule="auto"/>
              <w:rPr>
                <w:rFonts w:ascii="Calibri" w:hAnsi="Calibri" w:eastAsia="Calibri" w:cs="Calibri"/>
              </w:rPr>
            </w:pPr>
            <w:r w:rsidRPr="00A21066">
              <w:rPr>
                <w:rFonts w:ascii="Calibri" w:hAnsi="Calibri" w:eastAsia="Calibri" w:cs="Calibri"/>
                <w:lang w:val="en-US"/>
              </w:rPr>
              <w:t>(If no the non-clear DBS process should be followed)</w:t>
            </w:r>
          </w:p>
        </w:tc>
        <w:tc>
          <w:tcPr>
            <w:tcW w:w="1995" w:type="dxa"/>
            <w:gridSpan w:val="2"/>
          </w:tcPr>
          <w:p w:rsidRPr="00A21066" w:rsidR="00A21066" w:rsidP="00A21066" w:rsidRDefault="00A21066" w14:paraId="435DB949" w14:textId="77777777">
            <w:pPr>
              <w:spacing w:after="200" w:line="259" w:lineRule="auto"/>
              <w:rPr>
                <w:rFonts w:ascii="Calibri" w:hAnsi="Calibri" w:eastAsia="Calibri" w:cs="Calibri"/>
              </w:rPr>
            </w:pPr>
            <w:r w:rsidRPr="00A21066">
              <w:rPr>
                <w:rFonts w:ascii="Calibri" w:hAnsi="Calibri" w:eastAsia="Calibri" w:cs="Calibri"/>
                <w:lang w:val="en-US"/>
              </w:rPr>
              <w:t>Yes/No</w:t>
            </w:r>
          </w:p>
        </w:tc>
      </w:tr>
      <w:tr w:rsidRPr="00A21066" w:rsidR="00A21066" w:rsidTr="00453F56" w14:paraId="351572FC" w14:textId="77777777">
        <w:tc>
          <w:tcPr>
            <w:tcW w:w="7005" w:type="dxa"/>
            <w:gridSpan w:val="4"/>
          </w:tcPr>
          <w:p w:rsidRPr="00A21066" w:rsidR="00A21066" w:rsidP="00A21066" w:rsidRDefault="00A21066" w14:paraId="154B5C1A" w14:textId="77777777">
            <w:pPr>
              <w:spacing w:after="200" w:line="259" w:lineRule="auto"/>
              <w:rPr>
                <w:rFonts w:ascii="Calibri" w:hAnsi="Calibri" w:eastAsia="Calibri" w:cs="Calibri"/>
              </w:rPr>
            </w:pPr>
            <w:r w:rsidRPr="00A21066">
              <w:rPr>
                <w:rFonts w:ascii="Calibri" w:hAnsi="Calibri" w:eastAsia="Calibri" w:cs="Calibri"/>
                <w:lang w:val="en-US"/>
              </w:rPr>
              <w:t>Have all other pre-employment checks been completed and satisfactory?</w:t>
            </w:r>
          </w:p>
          <w:p w:rsidRPr="00A21066" w:rsidR="00A21066" w:rsidP="00A21066" w:rsidRDefault="00A21066" w14:paraId="071901A1" w14:textId="77777777">
            <w:pPr>
              <w:spacing w:after="200" w:line="259" w:lineRule="auto"/>
              <w:rPr>
                <w:rFonts w:ascii="Calibri" w:hAnsi="Calibri" w:eastAsia="Calibri" w:cs="Calibri"/>
              </w:rPr>
            </w:pPr>
          </w:p>
        </w:tc>
        <w:tc>
          <w:tcPr>
            <w:tcW w:w="1995" w:type="dxa"/>
            <w:gridSpan w:val="2"/>
          </w:tcPr>
          <w:p w:rsidRPr="00A21066" w:rsidR="00A21066" w:rsidP="00A21066" w:rsidRDefault="00A21066" w14:paraId="65602918" w14:textId="77777777">
            <w:pPr>
              <w:spacing w:after="200" w:line="259" w:lineRule="auto"/>
              <w:rPr>
                <w:rFonts w:ascii="Calibri" w:hAnsi="Calibri" w:eastAsia="Calibri" w:cs="Calibri"/>
              </w:rPr>
            </w:pPr>
            <w:r w:rsidRPr="00A21066">
              <w:rPr>
                <w:rFonts w:ascii="Calibri" w:hAnsi="Calibri" w:eastAsia="Calibri" w:cs="Calibri"/>
                <w:lang w:val="en-US"/>
              </w:rPr>
              <w:t>Yes/No</w:t>
            </w:r>
          </w:p>
        </w:tc>
      </w:tr>
    </w:tbl>
    <w:p w:rsidRPr="00A21066" w:rsidR="00A21066" w:rsidP="00A21066" w:rsidRDefault="00A21066" w14:paraId="12E8EB4A" w14:textId="77777777">
      <w:pPr>
        <w:keepNext/>
        <w:keepLines/>
        <w:spacing w:before="240" w:after="0"/>
        <w:outlineLvl w:val="0"/>
        <w:rPr>
          <w:rFonts w:ascii="Calibri Light" w:hAnsi="Calibri Light" w:eastAsia="Calibri Light" w:cs="Calibri Light"/>
          <w:color w:val="2F5496" w:themeColor="accent5" w:themeShade="BF"/>
          <w:sz w:val="32"/>
          <w:szCs w:val="32"/>
        </w:rPr>
      </w:pPr>
      <w:r w:rsidRPr="00A21066">
        <w:rPr>
          <w:rFonts w:ascii="Calibri Light" w:hAnsi="Calibri Light" w:eastAsia="Calibri Light" w:cs="Calibri Light"/>
          <w:color w:val="2F5496" w:themeColor="accent5" w:themeShade="BF"/>
          <w:sz w:val="32"/>
          <w:szCs w:val="32"/>
          <w:lang w:val="en-US"/>
        </w:rPr>
        <w:t>Actions</w:t>
      </w:r>
    </w:p>
    <w:p w:rsidRPr="00A21066" w:rsidR="00A21066" w:rsidP="00A21066" w:rsidRDefault="00A21066" w14:paraId="0C974323" w14:textId="77777777">
      <w:pPr>
        <w:spacing w:after="200"/>
        <w:rPr>
          <w:rFonts w:ascii="Calibri" w:hAnsi="Calibri" w:eastAsia="Calibri" w:cs="Calibri"/>
          <w:color w:val="000000" w:themeColor="text1"/>
        </w:rPr>
      </w:pPr>
      <w:r w:rsidRPr="00A21066">
        <w:rPr>
          <w:rFonts w:ascii="Calibri" w:hAnsi="Calibri" w:eastAsia="Calibri" w:cs="Calibri"/>
          <w:color w:val="000000" w:themeColor="text1"/>
          <w:lang w:val="en-US"/>
        </w:rPr>
        <w:t>Any further action to be taken</w:t>
      </w:r>
    </w:p>
    <w:p w:rsidRPr="00A21066" w:rsidR="00A21066" w:rsidP="00A21066" w:rsidRDefault="00A21066" w14:paraId="21F7539C" w14:textId="77777777">
      <w:pPr>
        <w:keepNext/>
        <w:keepLines/>
        <w:spacing w:before="240" w:after="0"/>
        <w:outlineLvl w:val="0"/>
        <w:rPr>
          <w:rFonts w:ascii="Calibri Light" w:hAnsi="Calibri Light" w:eastAsia="Calibri Light" w:cs="Calibri Light"/>
          <w:color w:val="2F5496" w:themeColor="accent5" w:themeShade="BF"/>
          <w:sz w:val="32"/>
          <w:szCs w:val="32"/>
        </w:rPr>
      </w:pPr>
      <w:r w:rsidRPr="00A21066">
        <w:rPr>
          <w:rFonts w:ascii="Calibri Light" w:hAnsi="Calibri Light" w:eastAsia="Calibri Light" w:cs="Calibri Light"/>
          <w:color w:val="2F5496" w:themeColor="accent5" w:themeShade="BF"/>
          <w:sz w:val="32"/>
          <w:szCs w:val="32"/>
          <w:lang w:val="en-US"/>
        </w:rPr>
        <w:lastRenderedPageBreak/>
        <w:t>Approval</w:t>
      </w:r>
    </w:p>
    <w:p w:rsidRPr="00A21066" w:rsidR="00A21066" w:rsidP="00A21066" w:rsidRDefault="00A21066" w14:paraId="284F3C80" w14:textId="77777777">
      <w:pPr>
        <w:rPr>
          <w:rFonts w:ascii="Calibri" w:hAnsi="Calibri" w:eastAsia="Calibri" w:cs="Calibri"/>
          <w:color w:val="000000" w:themeColor="text1"/>
        </w:rPr>
      </w:pPr>
      <w:r w:rsidRPr="00A21066">
        <w:rPr>
          <w:rFonts w:ascii="Calibri" w:hAnsi="Calibri" w:eastAsia="Calibri" w:cs="Calibri"/>
          <w:color w:val="000000" w:themeColor="text1"/>
          <w:lang w:val="en-US"/>
        </w:rPr>
        <w:t>To be signed off by HR Manager.  I confirm that this employee is allowed to commence employment</w:t>
      </w:r>
    </w:p>
    <w:tbl>
      <w:tblPr>
        <w:tblStyle w:val="TableGrid1"/>
        <w:tblW w:w="0" w:type="auto"/>
        <w:tblLayout w:type="fixed"/>
        <w:tblLook w:val="06A0" w:firstRow="1" w:lastRow="0" w:firstColumn="1" w:lastColumn="0" w:noHBand="1" w:noVBand="1"/>
      </w:tblPr>
      <w:tblGrid>
        <w:gridCol w:w="3000"/>
        <w:gridCol w:w="3000"/>
        <w:gridCol w:w="3000"/>
      </w:tblGrid>
      <w:tr w:rsidRPr="00A21066" w:rsidR="00A21066" w:rsidTr="00453F56" w14:paraId="529CCBCC" w14:textId="77777777">
        <w:tc>
          <w:tcPr>
            <w:tcW w:w="3000" w:type="dxa"/>
          </w:tcPr>
          <w:p w:rsidRPr="00A21066" w:rsidR="00A21066" w:rsidP="00A21066" w:rsidRDefault="00A21066" w14:paraId="02D0B027" w14:textId="77777777">
            <w:pPr>
              <w:spacing w:after="200" w:line="259" w:lineRule="auto"/>
              <w:rPr>
                <w:rFonts w:ascii="Calibri" w:hAnsi="Calibri" w:eastAsia="Calibri" w:cs="Calibri"/>
              </w:rPr>
            </w:pPr>
            <w:r w:rsidRPr="00A21066">
              <w:rPr>
                <w:rFonts w:ascii="Calibri" w:hAnsi="Calibri" w:eastAsia="Calibri" w:cs="Calibri"/>
                <w:lang w:val="en-US"/>
              </w:rPr>
              <w:t>Name</w:t>
            </w:r>
          </w:p>
        </w:tc>
        <w:tc>
          <w:tcPr>
            <w:tcW w:w="3000" w:type="dxa"/>
          </w:tcPr>
          <w:p w:rsidRPr="00A21066" w:rsidR="00A21066" w:rsidP="00A21066" w:rsidRDefault="00A21066" w14:paraId="1B027DBF" w14:textId="77777777">
            <w:pPr>
              <w:spacing w:after="200" w:line="259" w:lineRule="auto"/>
              <w:rPr>
                <w:rFonts w:ascii="Calibri" w:hAnsi="Calibri" w:eastAsia="Calibri" w:cs="Calibri"/>
              </w:rPr>
            </w:pPr>
            <w:r w:rsidRPr="00A21066">
              <w:rPr>
                <w:rFonts w:ascii="Calibri" w:hAnsi="Calibri" w:eastAsia="Calibri" w:cs="Calibri"/>
                <w:lang w:val="en-US"/>
              </w:rPr>
              <w:t>Signed</w:t>
            </w:r>
          </w:p>
        </w:tc>
        <w:tc>
          <w:tcPr>
            <w:tcW w:w="3000" w:type="dxa"/>
          </w:tcPr>
          <w:p w:rsidRPr="00A21066" w:rsidR="00A21066" w:rsidP="00A21066" w:rsidRDefault="00A21066" w14:paraId="499EB6FF" w14:textId="77777777">
            <w:pPr>
              <w:spacing w:after="200" w:line="259" w:lineRule="auto"/>
              <w:rPr>
                <w:rFonts w:ascii="Calibri" w:hAnsi="Calibri" w:eastAsia="Calibri" w:cs="Calibri"/>
              </w:rPr>
            </w:pPr>
            <w:r w:rsidRPr="00A21066">
              <w:rPr>
                <w:rFonts w:ascii="Calibri" w:hAnsi="Calibri" w:eastAsia="Calibri" w:cs="Calibri"/>
                <w:lang w:val="en-US"/>
              </w:rPr>
              <w:t>Date</w:t>
            </w:r>
          </w:p>
          <w:p w:rsidRPr="00A21066" w:rsidR="00A21066" w:rsidP="00A21066" w:rsidRDefault="00A21066" w14:paraId="68DF1E5D" w14:textId="77777777">
            <w:pPr>
              <w:spacing w:after="200" w:line="259" w:lineRule="auto"/>
              <w:rPr>
                <w:rFonts w:ascii="Calibri" w:hAnsi="Calibri" w:eastAsia="Calibri" w:cs="Calibri"/>
              </w:rPr>
            </w:pPr>
          </w:p>
        </w:tc>
      </w:tr>
    </w:tbl>
    <w:p w:rsidRPr="00A21066" w:rsidR="00A21066" w:rsidP="00A21066" w:rsidRDefault="00A21066" w14:paraId="64432E2B" w14:textId="77777777">
      <w:pPr>
        <w:rPr>
          <w:rFonts w:ascii="Calibri" w:hAnsi="Calibri" w:eastAsia="Calibri" w:cs="Calibri"/>
          <w:color w:val="000000" w:themeColor="text1"/>
        </w:rPr>
      </w:pPr>
      <w:r w:rsidRPr="00A21066">
        <w:rPr>
          <w:rFonts w:ascii="Calibri" w:hAnsi="Calibri" w:eastAsia="Calibri" w:cs="Calibri"/>
          <w:color w:val="000000" w:themeColor="text1"/>
          <w:lang w:val="en-US"/>
        </w:rPr>
        <w:t>A copy of this form must be sent to the line manager and also saved on the employee’s HR file.</w:t>
      </w:r>
    </w:p>
    <w:p w:rsidRPr="00A21066" w:rsidR="00A21066" w:rsidP="00A21066" w:rsidRDefault="00A21066" w14:paraId="004F1864" w14:textId="77777777">
      <w:pPr>
        <w:rPr>
          <w:lang w:val="en-US"/>
        </w:rPr>
      </w:pPr>
    </w:p>
    <w:p w:rsidRPr="00A21066" w:rsidR="00A21066" w:rsidP="00A21066" w:rsidRDefault="00A21066" w14:paraId="756775F6" w14:textId="77777777">
      <w:pPr>
        <w:rPr>
          <w:rFonts w:ascii="Arial" w:hAnsi="Arial" w:cs="Arial"/>
          <w:sz w:val="24"/>
          <w:szCs w:val="24"/>
          <w:lang w:val="en-US"/>
        </w:rPr>
      </w:pPr>
    </w:p>
    <w:p w:rsidRPr="00A21066" w:rsidR="00A21066" w:rsidP="00A21066" w:rsidRDefault="00A21066" w14:paraId="1D256312" w14:textId="77777777">
      <w:pPr>
        <w:keepNext/>
        <w:keepLines/>
        <w:spacing w:before="240" w:after="0"/>
        <w:outlineLvl w:val="0"/>
        <w:rPr>
          <w:rFonts w:ascii="Arial" w:hAnsi="Arial" w:cs="Arial" w:eastAsiaTheme="minorEastAsia"/>
          <w:color w:val="1F3E81"/>
          <w:sz w:val="24"/>
          <w:szCs w:val="24"/>
          <w:lang w:val="en-US"/>
        </w:rPr>
      </w:pPr>
      <w:r w:rsidRPr="00A21066">
        <w:rPr>
          <w:rFonts w:ascii="Arial" w:hAnsi="Arial" w:cs="Arial" w:eastAsiaTheme="minorEastAsia"/>
          <w:color w:val="1F3E81"/>
          <w:sz w:val="24"/>
          <w:szCs w:val="24"/>
          <w:lang w:val="en-US"/>
        </w:rPr>
        <w:br w:type="page"/>
      </w:r>
      <w:r w:rsidRPr="00062E95">
        <w:rPr>
          <w:rFonts w:ascii="Arial" w:hAnsi="Arial" w:cs="Arial" w:eastAsiaTheme="minorEastAsia"/>
          <w:sz w:val="24"/>
          <w:szCs w:val="24"/>
          <w:lang w:val="en-US"/>
        </w:rPr>
        <w:lastRenderedPageBreak/>
        <w:t>Appendix 3</w:t>
      </w:r>
    </w:p>
    <w:p w:rsidRPr="00A21066" w:rsidR="00A21066" w:rsidP="00A21066" w:rsidRDefault="00A21066" w14:paraId="3E565F6A" w14:textId="77777777">
      <w:pPr>
        <w:keepNext/>
        <w:keepLines/>
        <w:spacing w:before="240" w:after="0"/>
        <w:jc w:val="center"/>
        <w:outlineLvl w:val="0"/>
        <w:rPr>
          <w:rFonts w:ascii="Calibri Light" w:hAnsi="Calibri Light" w:eastAsia="Calibri Light" w:cs="Calibri Light"/>
          <w:color w:val="2F5496" w:themeColor="accent5" w:themeShade="BF"/>
          <w:sz w:val="32"/>
          <w:szCs w:val="32"/>
          <w:lang w:val="en-US"/>
        </w:rPr>
      </w:pPr>
      <w:bookmarkStart w:name="_Hlk116978918" w:id="8"/>
      <w:r w:rsidRPr="00A21066">
        <w:rPr>
          <w:rFonts w:ascii="Calibri Light" w:hAnsi="Calibri Light" w:eastAsia="Calibri Light" w:cs="Calibri Light"/>
          <w:color w:val="2F5496" w:themeColor="accent5" w:themeShade="BF"/>
          <w:sz w:val="32"/>
          <w:szCs w:val="32"/>
          <w:lang w:val="en-US"/>
        </w:rPr>
        <w:t>Starting with a less than satisfactory reference</w:t>
      </w:r>
    </w:p>
    <w:bookmarkEnd w:id="8"/>
    <w:p w:rsidRPr="00A21066" w:rsidR="00A21066" w:rsidP="00A21066" w:rsidRDefault="00A21066" w14:paraId="12972FFD" w14:textId="77777777">
      <w:pPr>
        <w:rPr>
          <w:rFonts w:ascii="Calibri" w:hAnsi="Calibri" w:eastAsia="Calibri" w:cs="Calibri"/>
          <w:color w:val="000000" w:themeColor="text1"/>
          <w:lang w:val="en-US"/>
        </w:rPr>
      </w:pPr>
      <w:r w:rsidRPr="00A21066">
        <w:rPr>
          <w:rFonts w:ascii="Calibri" w:hAnsi="Calibri" w:eastAsia="Calibri" w:cs="Calibri"/>
          <w:color w:val="000000" w:themeColor="text1"/>
          <w:lang w:val="en-US"/>
        </w:rPr>
        <w:t>If any references requested are returned with any negative remarks or concerns this form should be completed and signed off by the HR manager. In these instances all other checks should be completed prior to the employee starting.</w:t>
      </w:r>
    </w:p>
    <w:tbl>
      <w:tblPr>
        <w:tblStyle w:val="TableGrid1"/>
        <w:tblW w:w="0" w:type="auto"/>
        <w:tblLayout w:type="fixed"/>
        <w:tblLook w:val="06A0" w:firstRow="1" w:lastRow="0" w:firstColumn="1" w:lastColumn="0" w:noHBand="1" w:noVBand="1"/>
      </w:tblPr>
      <w:tblGrid>
        <w:gridCol w:w="1605"/>
        <w:gridCol w:w="2730"/>
        <w:gridCol w:w="1980"/>
        <w:gridCol w:w="3015"/>
      </w:tblGrid>
      <w:tr w:rsidRPr="00A21066" w:rsidR="00A21066" w:rsidTr="00453F56" w14:paraId="5ED75D78" w14:textId="77777777">
        <w:tc>
          <w:tcPr>
            <w:tcW w:w="1605" w:type="dxa"/>
          </w:tcPr>
          <w:p w:rsidRPr="00A21066" w:rsidR="00A21066" w:rsidP="00A21066" w:rsidRDefault="00A21066" w14:paraId="4D18C584" w14:textId="77777777">
            <w:pPr>
              <w:spacing w:line="259" w:lineRule="auto"/>
              <w:rPr>
                <w:rFonts w:ascii="Calibri" w:hAnsi="Calibri" w:eastAsia="Calibri" w:cs="Calibri"/>
                <w:color w:val="000000" w:themeColor="text1"/>
              </w:rPr>
            </w:pPr>
            <w:r w:rsidRPr="00A21066">
              <w:rPr>
                <w:rFonts w:ascii="Calibri" w:hAnsi="Calibri" w:eastAsia="Calibri" w:cs="Calibri"/>
                <w:color w:val="000000" w:themeColor="text1"/>
              </w:rPr>
              <w:t>Name</w:t>
            </w:r>
          </w:p>
        </w:tc>
        <w:tc>
          <w:tcPr>
            <w:tcW w:w="2730" w:type="dxa"/>
          </w:tcPr>
          <w:p w:rsidRPr="00A21066" w:rsidR="00A21066" w:rsidP="00A21066" w:rsidRDefault="00A21066" w14:paraId="4A5E332B" w14:textId="77777777">
            <w:pPr>
              <w:spacing w:line="259" w:lineRule="auto"/>
              <w:rPr>
                <w:rFonts w:ascii="Calibri" w:hAnsi="Calibri" w:eastAsia="Calibri" w:cs="Calibri"/>
                <w:color w:val="000000" w:themeColor="text1"/>
              </w:rPr>
            </w:pPr>
          </w:p>
          <w:p w:rsidRPr="00A21066" w:rsidR="00A21066" w:rsidP="00A21066" w:rsidRDefault="00A21066" w14:paraId="1ADDC6C6" w14:textId="77777777">
            <w:pPr>
              <w:spacing w:line="259" w:lineRule="auto"/>
              <w:rPr>
                <w:rFonts w:ascii="Calibri" w:hAnsi="Calibri" w:eastAsia="Calibri" w:cs="Calibri"/>
                <w:color w:val="000000" w:themeColor="text1"/>
              </w:rPr>
            </w:pPr>
          </w:p>
        </w:tc>
        <w:tc>
          <w:tcPr>
            <w:tcW w:w="1980" w:type="dxa"/>
          </w:tcPr>
          <w:p w:rsidRPr="00A21066" w:rsidR="00A21066" w:rsidP="00A21066" w:rsidRDefault="00A21066" w14:paraId="491F5EB7" w14:textId="77777777">
            <w:pPr>
              <w:spacing w:line="259" w:lineRule="auto"/>
              <w:rPr>
                <w:rFonts w:ascii="Calibri" w:hAnsi="Calibri" w:eastAsia="Calibri" w:cs="Calibri"/>
                <w:color w:val="000000" w:themeColor="text1"/>
              </w:rPr>
            </w:pPr>
            <w:r w:rsidRPr="00A21066">
              <w:rPr>
                <w:rFonts w:ascii="Calibri" w:hAnsi="Calibri" w:eastAsia="Calibri" w:cs="Calibri"/>
                <w:color w:val="000000" w:themeColor="text1"/>
              </w:rPr>
              <w:t>Start date</w:t>
            </w:r>
          </w:p>
          <w:p w:rsidRPr="00A21066" w:rsidR="00A21066" w:rsidP="00A21066" w:rsidRDefault="00A21066" w14:paraId="53816294" w14:textId="77777777">
            <w:pPr>
              <w:spacing w:line="259" w:lineRule="auto"/>
              <w:rPr>
                <w:rFonts w:ascii="Calibri" w:hAnsi="Calibri" w:eastAsia="Calibri" w:cs="Calibri"/>
                <w:color w:val="000000" w:themeColor="text1"/>
              </w:rPr>
            </w:pPr>
          </w:p>
        </w:tc>
        <w:tc>
          <w:tcPr>
            <w:tcW w:w="3015" w:type="dxa"/>
          </w:tcPr>
          <w:p w:rsidRPr="00A21066" w:rsidR="00A21066" w:rsidP="00A21066" w:rsidRDefault="00A21066" w14:paraId="25AFA846" w14:textId="77777777">
            <w:pPr>
              <w:spacing w:line="259" w:lineRule="auto"/>
              <w:rPr>
                <w:rFonts w:ascii="Calibri" w:hAnsi="Calibri" w:eastAsia="Calibri" w:cs="Calibri"/>
                <w:color w:val="000000" w:themeColor="text1"/>
              </w:rPr>
            </w:pPr>
          </w:p>
        </w:tc>
      </w:tr>
      <w:tr w:rsidRPr="00A21066" w:rsidR="00A21066" w:rsidTr="00453F56" w14:paraId="5D2A6247" w14:textId="77777777">
        <w:tc>
          <w:tcPr>
            <w:tcW w:w="1605" w:type="dxa"/>
          </w:tcPr>
          <w:p w:rsidRPr="00A21066" w:rsidR="00A21066" w:rsidP="00A21066" w:rsidRDefault="00A21066" w14:paraId="0729AED9" w14:textId="77777777">
            <w:pPr>
              <w:spacing w:line="259" w:lineRule="auto"/>
              <w:rPr>
                <w:rFonts w:ascii="Calibri" w:hAnsi="Calibri" w:eastAsia="Calibri" w:cs="Calibri"/>
                <w:color w:val="000000" w:themeColor="text1"/>
              </w:rPr>
            </w:pPr>
            <w:r w:rsidRPr="00A21066">
              <w:rPr>
                <w:rFonts w:ascii="Calibri" w:hAnsi="Calibri" w:eastAsia="Calibri" w:cs="Calibri"/>
                <w:color w:val="000000" w:themeColor="text1"/>
              </w:rPr>
              <w:t>Role</w:t>
            </w:r>
          </w:p>
        </w:tc>
        <w:tc>
          <w:tcPr>
            <w:tcW w:w="2730" w:type="dxa"/>
          </w:tcPr>
          <w:p w:rsidRPr="00A21066" w:rsidR="00A21066" w:rsidP="00A21066" w:rsidRDefault="00A21066" w14:paraId="65255DAC" w14:textId="77777777">
            <w:pPr>
              <w:spacing w:line="259" w:lineRule="auto"/>
              <w:rPr>
                <w:rFonts w:ascii="Calibri" w:hAnsi="Calibri" w:eastAsia="Calibri" w:cs="Calibri"/>
                <w:color w:val="000000" w:themeColor="text1"/>
              </w:rPr>
            </w:pPr>
          </w:p>
          <w:p w:rsidRPr="00A21066" w:rsidR="00A21066" w:rsidP="00A21066" w:rsidRDefault="00A21066" w14:paraId="65877B14" w14:textId="77777777">
            <w:pPr>
              <w:spacing w:line="259" w:lineRule="auto"/>
              <w:rPr>
                <w:rFonts w:ascii="Calibri" w:hAnsi="Calibri" w:eastAsia="Calibri" w:cs="Calibri"/>
                <w:color w:val="000000" w:themeColor="text1"/>
              </w:rPr>
            </w:pPr>
          </w:p>
        </w:tc>
        <w:tc>
          <w:tcPr>
            <w:tcW w:w="1980" w:type="dxa"/>
          </w:tcPr>
          <w:p w:rsidRPr="00A21066" w:rsidR="00A21066" w:rsidP="00A21066" w:rsidRDefault="00A21066" w14:paraId="1989A82D" w14:textId="77777777">
            <w:pPr>
              <w:spacing w:line="259" w:lineRule="auto"/>
              <w:rPr>
                <w:rFonts w:ascii="Calibri" w:hAnsi="Calibri" w:eastAsia="Calibri" w:cs="Calibri"/>
                <w:color w:val="000000" w:themeColor="text1"/>
              </w:rPr>
            </w:pPr>
            <w:r w:rsidRPr="00A21066">
              <w:rPr>
                <w:rFonts w:ascii="Calibri" w:hAnsi="Calibri" w:eastAsia="Calibri" w:cs="Calibri"/>
                <w:color w:val="000000" w:themeColor="text1"/>
              </w:rPr>
              <w:t>Department</w:t>
            </w:r>
          </w:p>
        </w:tc>
        <w:tc>
          <w:tcPr>
            <w:tcW w:w="3015" w:type="dxa"/>
          </w:tcPr>
          <w:p w:rsidRPr="00A21066" w:rsidR="00A21066" w:rsidP="00A21066" w:rsidRDefault="00A21066" w14:paraId="51058E21" w14:textId="77777777">
            <w:pPr>
              <w:spacing w:line="259" w:lineRule="auto"/>
              <w:rPr>
                <w:rFonts w:ascii="Calibri" w:hAnsi="Calibri" w:eastAsia="Calibri" w:cs="Calibri"/>
                <w:color w:val="000000" w:themeColor="text1"/>
              </w:rPr>
            </w:pPr>
          </w:p>
        </w:tc>
      </w:tr>
      <w:tr w:rsidRPr="00A21066" w:rsidR="00A21066" w:rsidTr="00453F56" w14:paraId="69F4A5F5" w14:textId="77777777">
        <w:tc>
          <w:tcPr>
            <w:tcW w:w="1605" w:type="dxa"/>
          </w:tcPr>
          <w:p w:rsidRPr="00A21066" w:rsidR="00A21066" w:rsidP="00A21066" w:rsidRDefault="00A21066" w14:paraId="3E0912E9" w14:textId="77777777">
            <w:pPr>
              <w:spacing w:line="259" w:lineRule="auto"/>
              <w:rPr>
                <w:rFonts w:ascii="Calibri" w:hAnsi="Calibri" w:eastAsia="Calibri" w:cs="Calibri"/>
                <w:color w:val="000000" w:themeColor="text1"/>
              </w:rPr>
            </w:pPr>
            <w:r w:rsidRPr="00A21066">
              <w:rPr>
                <w:rFonts w:ascii="Calibri" w:hAnsi="Calibri" w:eastAsia="Calibri" w:cs="Calibri"/>
                <w:color w:val="000000" w:themeColor="text1"/>
              </w:rPr>
              <w:t>Recruiting manager</w:t>
            </w:r>
          </w:p>
        </w:tc>
        <w:tc>
          <w:tcPr>
            <w:tcW w:w="7725" w:type="dxa"/>
            <w:gridSpan w:val="3"/>
          </w:tcPr>
          <w:p w:rsidRPr="00A21066" w:rsidR="00A21066" w:rsidP="00A21066" w:rsidRDefault="00A21066" w14:paraId="7D275BAB" w14:textId="77777777">
            <w:pPr>
              <w:spacing w:line="259" w:lineRule="auto"/>
              <w:rPr>
                <w:rFonts w:ascii="Calibri" w:hAnsi="Calibri" w:eastAsia="Calibri" w:cs="Calibri"/>
                <w:color w:val="000000" w:themeColor="text1"/>
              </w:rPr>
            </w:pPr>
          </w:p>
        </w:tc>
      </w:tr>
      <w:tr w:rsidRPr="00A21066" w:rsidR="00A21066" w:rsidTr="00453F56" w14:paraId="39914DBE" w14:textId="77777777">
        <w:tc>
          <w:tcPr>
            <w:tcW w:w="9330" w:type="dxa"/>
            <w:gridSpan w:val="4"/>
          </w:tcPr>
          <w:p w:rsidRPr="00A21066" w:rsidR="00A21066" w:rsidP="00A21066" w:rsidRDefault="00A21066" w14:paraId="698F8523" w14:textId="77777777">
            <w:pPr>
              <w:spacing w:line="259" w:lineRule="auto"/>
              <w:rPr>
                <w:rFonts w:ascii="Calibri" w:hAnsi="Calibri" w:eastAsia="Calibri" w:cs="Calibri"/>
                <w:color w:val="000000" w:themeColor="text1"/>
              </w:rPr>
            </w:pPr>
            <w:r w:rsidRPr="00A21066">
              <w:rPr>
                <w:rFonts w:ascii="Calibri" w:hAnsi="Calibri" w:eastAsia="Calibri" w:cs="Calibri"/>
                <w:color w:val="000000" w:themeColor="text1"/>
              </w:rPr>
              <w:t>Detail the nature of contact with children/vulnerable adults in role</w:t>
            </w:r>
          </w:p>
          <w:p w:rsidRPr="00A21066" w:rsidR="00A21066" w:rsidP="00A21066" w:rsidRDefault="00A21066" w14:paraId="41F38773" w14:textId="77777777">
            <w:pPr>
              <w:spacing w:line="259" w:lineRule="auto"/>
              <w:rPr>
                <w:rFonts w:ascii="Calibri" w:hAnsi="Calibri" w:eastAsia="Calibri" w:cs="Calibri"/>
                <w:color w:val="000000" w:themeColor="text1"/>
              </w:rPr>
            </w:pPr>
          </w:p>
          <w:p w:rsidRPr="00A21066" w:rsidR="00A21066" w:rsidP="00A21066" w:rsidRDefault="00A21066" w14:paraId="36A02AA8" w14:textId="77777777">
            <w:pPr>
              <w:spacing w:line="259" w:lineRule="auto"/>
              <w:rPr>
                <w:rFonts w:ascii="Calibri" w:hAnsi="Calibri" w:eastAsia="Calibri" w:cs="Calibri"/>
                <w:color w:val="000000" w:themeColor="text1"/>
              </w:rPr>
            </w:pPr>
          </w:p>
        </w:tc>
      </w:tr>
    </w:tbl>
    <w:p w:rsidRPr="00A21066" w:rsidR="00A21066" w:rsidP="00A21066" w:rsidRDefault="00A21066" w14:paraId="16603C48" w14:textId="77777777">
      <w:pPr>
        <w:rPr>
          <w:rFonts w:ascii="Calibri" w:hAnsi="Calibri" w:eastAsia="Calibri" w:cs="Calibri"/>
          <w:color w:val="000000" w:themeColor="text1"/>
          <w:lang w:val="en-US"/>
        </w:rPr>
      </w:pPr>
    </w:p>
    <w:p w:rsidRPr="00A21066" w:rsidR="00A21066" w:rsidP="00A21066" w:rsidRDefault="00A21066" w14:paraId="04F549DC" w14:textId="77777777">
      <w:pPr>
        <w:keepNext/>
        <w:keepLines/>
        <w:spacing w:before="240" w:after="0"/>
        <w:outlineLvl w:val="0"/>
        <w:rPr>
          <w:rFonts w:ascii="Calibri Light" w:hAnsi="Calibri Light" w:eastAsia="Calibri Light" w:cs="Calibri Light"/>
          <w:color w:val="2F5496" w:themeColor="accent5" w:themeShade="BF"/>
          <w:sz w:val="32"/>
          <w:szCs w:val="32"/>
          <w:lang w:val="en-US"/>
        </w:rPr>
      </w:pPr>
      <w:r w:rsidRPr="00A21066">
        <w:rPr>
          <w:rFonts w:ascii="Calibri Light" w:hAnsi="Calibri Light" w:eastAsia="Calibri Light" w:cs="Calibri Light"/>
          <w:color w:val="2F5496" w:themeColor="accent5" w:themeShade="BF"/>
          <w:sz w:val="32"/>
          <w:szCs w:val="32"/>
          <w:lang w:val="en-US"/>
        </w:rPr>
        <w:t>Details of reference</w:t>
      </w:r>
    </w:p>
    <w:tbl>
      <w:tblPr>
        <w:tblStyle w:val="TableGrid1"/>
        <w:tblW w:w="0" w:type="auto"/>
        <w:tblLayout w:type="fixed"/>
        <w:tblLook w:val="06A0" w:firstRow="1" w:lastRow="0" w:firstColumn="1" w:lastColumn="0" w:noHBand="1" w:noVBand="1"/>
      </w:tblPr>
      <w:tblGrid>
        <w:gridCol w:w="4680"/>
        <w:gridCol w:w="4680"/>
      </w:tblGrid>
      <w:tr w:rsidRPr="00A21066" w:rsidR="00A21066" w:rsidTr="00453F56" w14:paraId="26582011" w14:textId="77777777">
        <w:tc>
          <w:tcPr>
            <w:tcW w:w="4680" w:type="dxa"/>
          </w:tcPr>
          <w:p w:rsidRPr="00A21066" w:rsidR="00A21066" w:rsidP="00A21066" w:rsidRDefault="00A21066" w14:paraId="511F3D22" w14:textId="77777777">
            <w:pPr>
              <w:spacing w:line="259" w:lineRule="auto"/>
              <w:rPr>
                <w:rFonts w:ascii="Calibri" w:hAnsi="Calibri" w:eastAsia="Calibri" w:cs="Calibri"/>
              </w:rPr>
            </w:pPr>
            <w:r w:rsidRPr="00A21066">
              <w:rPr>
                <w:rFonts w:ascii="Calibri" w:hAnsi="Calibri" w:eastAsia="Calibri" w:cs="Calibri"/>
                <w:lang w:val="en-US"/>
              </w:rPr>
              <w:t>Name of organisation providing reference</w:t>
            </w:r>
          </w:p>
        </w:tc>
        <w:tc>
          <w:tcPr>
            <w:tcW w:w="4680" w:type="dxa"/>
          </w:tcPr>
          <w:p w:rsidRPr="00A21066" w:rsidR="00A21066" w:rsidP="00A21066" w:rsidRDefault="00A21066" w14:paraId="367934BE" w14:textId="77777777">
            <w:pPr>
              <w:spacing w:line="259" w:lineRule="auto"/>
              <w:rPr>
                <w:rFonts w:ascii="Calibri" w:hAnsi="Calibri" w:eastAsia="Calibri" w:cs="Calibri"/>
              </w:rPr>
            </w:pPr>
          </w:p>
          <w:p w:rsidRPr="00A21066" w:rsidR="00A21066" w:rsidP="00A21066" w:rsidRDefault="00A21066" w14:paraId="62E92C5F" w14:textId="77777777">
            <w:pPr>
              <w:spacing w:line="259" w:lineRule="auto"/>
              <w:rPr>
                <w:rFonts w:ascii="Calibri" w:hAnsi="Calibri" w:eastAsia="Calibri" w:cs="Calibri"/>
              </w:rPr>
            </w:pPr>
          </w:p>
        </w:tc>
      </w:tr>
      <w:tr w:rsidRPr="00A21066" w:rsidR="00A21066" w:rsidTr="00453F56" w14:paraId="02D774B4" w14:textId="77777777">
        <w:tc>
          <w:tcPr>
            <w:tcW w:w="4680" w:type="dxa"/>
          </w:tcPr>
          <w:p w:rsidRPr="00A21066" w:rsidR="00A21066" w:rsidP="00A21066" w:rsidRDefault="00A21066" w14:paraId="1DD2E0B4" w14:textId="77777777">
            <w:pPr>
              <w:spacing w:line="259" w:lineRule="auto"/>
              <w:rPr>
                <w:rFonts w:ascii="Calibri" w:hAnsi="Calibri" w:eastAsia="Calibri" w:cs="Calibri"/>
              </w:rPr>
            </w:pPr>
            <w:r w:rsidRPr="00A21066">
              <w:rPr>
                <w:rFonts w:ascii="Calibri" w:hAnsi="Calibri" w:eastAsia="Calibri" w:cs="Calibri"/>
                <w:lang w:val="en-US"/>
              </w:rPr>
              <w:t>Role undertaken</w:t>
            </w:r>
          </w:p>
        </w:tc>
        <w:tc>
          <w:tcPr>
            <w:tcW w:w="4680" w:type="dxa"/>
          </w:tcPr>
          <w:p w:rsidRPr="00A21066" w:rsidR="00A21066" w:rsidP="00A21066" w:rsidRDefault="00A21066" w14:paraId="3E031988" w14:textId="77777777">
            <w:pPr>
              <w:spacing w:line="259" w:lineRule="auto"/>
              <w:rPr>
                <w:rFonts w:ascii="Calibri" w:hAnsi="Calibri" w:eastAsia="Calibri" w:cs="Calibri"/>
              </w:rPr>
            </w:pPr>
          </w:p>
          <w:p w:rsidRPr="00A21066" w:rsidR="00A21066" w:rsidP="00A21066" w:rsidRDefault="00A21066" w14:paraId="17F73C78" w14:textId="77777777">
            <w:pPr>
              <w:spacing w:line="259" w:lineRule="auto"/>
              <w:rPr>
                <w:rFonts w:ascii="Calibri" w:hAnsi="Calibri" w:eastAsia="Calibri" w:cs="Calibri"/>
              </w:rPr>
            </w:pPr>
          </w:p>
        </w:tc>
      </w:tr>
      <w:tr w:rsidRPr="00A21066" w:rsidR="00A21066" w:rsidTr="00453F56" w14:paraId="100EFC54" w14:textId="77777777">
        <w:tc>
          <w:tcPr>
            <w:tcW w:w="4680" w:type="dxa"/>
          </w:tcPr>
          <w:p w:rsidRPr="00A21066" w:rsidR="00A21066" w:rsidP="00A21066" w:rsidRDefault="00A21066" w14:paraId="1EA4DE35" w14:textId="77777777">
            <w:pPr>
              <w:spacing w:line="259" w:lineRule="auto"/>
              <w:rPr>
                <w:rFonts w:ascii="Calibri" w:hAnsi="Calibri" w:eastAsia="Calibri" w:cs="Calibri"/>
              </w:rPr>
            </w:pPr>
            <w:r w:rsidRPr="00A21066">
              <w:rPr>
                <w:rFonts w:ascii="Calibri" w:hAnsi="Calibri" w:eastAsia="Calibri" w:cs="Calibri"/>
                <w:lang w:val="en-US"/>
              </w:rPr>
              <w:t>Dates from and to</w:t>
            </w:r>
          </w:p>
        </w:tc>
        <w:tc>
          <w:tcPr>
            <w:tcW w:w="4680" w:type="dxa"/>
          </w:tcPr>
          <w:p w:rsidRPr="00A21066" w:rsidR="00A21066" w:rsidP="00A21066" w:rsidRDefault="00A21066" w14:paraId="35ED4F4E" w14:textId="77777777">
            <w:pPr>
              <w:spacing w:line="259" w:lineRule="auto"/>
              <w:rPr>
                <w:rFonts w:ascii="Calibri" w:hAnsi="Calibri" w:eastAsia="Calibri" w:cs="Calibri"/>
              </w:rPr>
            </w:pPr>
          </w:p>
          <w:p w:rsidRPr="00A21066" w:rsidR="00A21066" w:rsidP="00A21066" w:rsidRDefault="00A21066" w14:paraId="6C0828B8" w14:textId="77777777">
            <w:pPr>
              <w:spacing w:line="259" w:lineRule="auto"/>
              <w:rPr>
                <w:rFonts w:ascii="Calibri" w:hAnsi="Calibri" w:eastAsia="Calibri" w:cs="Calibri"/>
              </w:rPr>
            </w:pPr>
          </w:p>
        </w:tc>
      </w:tr>
      <w:tr w:rsidRPr="00A21066" w:rsidR="00A21066" w:rsidTr="00453F56" w14:paraId="3DBE9A69" w14:textId="77777777">
        <w:tc>
          <w:tcPr>
            <w:tcW w:w="4680" w:type="dxa"/>
          </w:tcPr>
          <w:p w:rsidRPr="00A21066" w:rsidR="00A21066" w:rsidP="00A21066" w:rsidRDefault="00A21066" w14:paraId="29F2E222" w14:textId="77777777">
            <w:pPr>
              <w:spacing w:line="259" w:lineRule="auto"/>
              <w:rPr>
                <w:rFonts w:ascii="Calibri" w:hAnsi="Calibri" w:eastAsia="Calibri" w:cs="Calibri"/>
              </w:rPr>
            </w:pPr>
            <w:r w:rsidRPr="00A21066">
              <w:rPr>
                <w:rFonts w:ascii="Calibri" w:hAnsi="Calibri" w:eastAsia="Calibri" w:cs="Calibri"/>
                <w:lang w:val="en-US"/>
              </w:rPr>
              <w:t>Were they dismissed?</w:t>
            </w:r>
          </w:p>
          <w:p w:rsidRPr="00A21066" w:rsidR="00A21066" w:rsidP="00A21066" w:rsidRDefault="00A21066" w14:paraId="65D9EDFE" w14:textId="77777777">
            <w:pPr>
              <w:spacing w:line="259" w:lineRule="auto"/>
              <w:rPr>
                <w:rFonts w:ascii="Calibri" w:hAnsi="Calibri" w:eastAsia="Calibri" w:cs="Calibri"/>
              </w:rPr>
            </w:pPr>
          </w:p>
        </w:tc>
        <w:tc>
          <w:tcPr>
            <w:tcW w:w="4680" w:type="dxa"/>
          </w:tcPr>
          <w:p w:rsidRPr="00A21066" w:rsidR="00A21066" w:rsidP="00A21066" w:rsidRDefault="00A21066" w14:paraId="748C1997" w14:textId="77777777">
            <w:pPr>
              <w:spacing w:line="259" w:lineRule="auto"/>
              <w:rPr>
                <w:rFonts w:ascii="Calibri" w:hAnsi="Calibri" w:eastAsia="Calibri" w:cs="Calibri"/>
              </w:rPr>
            </w:pPr>
            <w:r w:rsidRPr="00A21066">
              <w:rPr>
                <w:rFonts w:ascii="Calibri" w:hAnsi="Calibri" w:eastAsia="Calibri" w:cs="Calibri"/>
                <w:lang w:val="en-US"/>
              </w:rPr>
              <w:t>Yes/No</w:t>
            </w:r>
          </w:p>
        </w:tc>
      </w:tr>
      <w:tr w:rsidRPr="00A21066" w:rsidR="00A21066" w:rsidTr="00453F56" w14:paraId="6E692B30" w14:textId="77777777">
        <w:tc>
          <w:tcPr>
            <w:tcW w:w="4680" w:type="dxa"/>
          </w:tcPr>
          <w:p w:rsidRPr="00A21066" w:rsidR="00A21066" w:rsidP="00A21066" w:rsidRDefault="00A21066" w14:paraId="54367EFE" w14:textId="77777777">
            <w:pPr>
              <w:spacing w:line="259" w:lineRule="auto"/>
              <w:rPr>
                <w:rFonts w:ascii="Calibri" w:hAnsi="Calibri" w:eastAsia="Calibri" w:cs="Calibri"/>
              </w:rPr>
            </w:pPr>
            <w:r w:rsidRPr="00A21066">
              <w:rPr>
                <w:rFonts w:ascii="Calibri" w:hAnsi="Calibri" w:eastAsia="Calibri" w:cs="Calibri"/>
                <w:lang w:val="en-US"/>
              </w:rPr>
              <w:t>Were the concerns safeguarding related?</w:t>
            </w:r>
          </w:p>
          <w:p w:rsidRPr="00A21066" w:rsidR="00A21066" w:rsidP="00A21066" w:rsidRDefault="00A21066" w14:paraId="49B2AFBD" w14:textId="77777777">
            <w:pPr>
              <w:spacing w:line="259" w:lineRule="auto"/>
              <w:rPr>
                <w:rFonts w:ascii="Calibri" w:hAnsi="Calibri" w:eastAsia="Calibri" w:cs="Calibri"/>
              </w:rPr>
            </w:pPr>
          </w:p>
        </w:tc>
        <w:tc>
          <w:tcPr>
            <w:tcW w:w="4680" w:type="dxa"/>
          </w:tcPr>
          <w:p w:rsidRPr="00A21066" w:rsidR="00A21066" w:rsidP="00A21066" w:rsidRDefault="00A21066" w14:paraId="670CBADA" w14:textId="77777777">
            <w:pPr>
              <w:spacing w:line="259" w:lineRule="auto"/>
              <w:rPr>
                <w:rFonts w:ascii="Calibri" w:hAnsi="Calibri" w:eastAsia="Calibri" w:cs="Calibri"/>
              </w:rPr>
            </w:pPr>
            <w:r w:rsidRPr="00A21066">
              <w:rPr>
                <w:rFonts w:ascii="Calibri" w:hAnsi="Calibri" w:eastAsia="Calibri" w:cs="Calibri"/>
                <w:lang w:val="en-US"/>
              </w:rPr>
              <w:t>Yes/No</w:t>
            </w:r>
          </w:p>
        </w:tc>
      </w:tr>
      <w:tr w:rsidRPr="00A21066" w:rsidR="00A21066" w:rsidTr="00453F56" w14:paraId="3AB1610F" w14:textId="77777777">
        <w:tc>
          <w:tcPr>
            <w:tcW w:w="9360" w:type="dxa"/>
            <w:gridSpan w:val="2"/>
          </w:tcPr>
          <w:p w:rsidRPr="00A21066" w:rsidR="00A21066" w:rsidP="00A21066" w:rsidRDefault="00A21066" w14:paraId="53AAC327" w14:textId="77777777">
            <w:pPr>
              <w:spacing w:line="259" w:lineRule="auto"/>
              <w:rPr>
                <w:rFonts w:ascii="Calibri" w:hAnsi="Calibri" w:eastAsia="Calibri" w:cs="Calibri"/>
              </w:rPr>
            </w:pPr>
            <w:r w:rsidRPr="00A21066">
              <w:rPr>
                <w:rFonts w:ascii="Calibri" w:hAnsi="Calibri" w:eastAsia="Calibri" w:cs="Calibri"/>
                <w:lang w:val="en-US"/>
              </w:rPr>
              <w:t>Summary of concerns</w:t>
            </w:r>
          </w:p>
          <w:p w:rsidRPr="00A21066" w:rsidR="00A21066" w:rsidP="00A21066" w:rsidRDefault="00A21066" w14:paraId="590D8C9A" w14:textId="77777777">
            <w:pPr>
              <w:spacing w:line="259" w:lineRule="auto"/>
              <w:rPr>
                <w:rFonts w:ascii="Calibri" w:hAnsi="Calibri" w:eastAsia="Calibri" w:cs="Calibri"/>
              </w:rPr>
            </w:pPr>
          </w:p>
          <w:p w:rsidRPr="00A21066" w:rsidR="00A21066" w:rsidP="00A21066" w:rsidRDefault="00A21066" w14:paraId="77D7DD30" w14:textId="77777777">
            <w:pPr>
              <w:spacing w:line="259" w:lineRule="auto"/>
              <w:rPr>
                <w:rFonts w:ascii="Calibri" w:hAnsi="Calibri" w:eastAsia="Calibri" w:cs="Calibri"/>
              </w:rPr>
            </w:pPr>
          </w:p>
          <w:p w:rsidRPr="00A21066" w:rsidR="00A21066" w:rsidP="00A21066" w:rsidRDefault="00A21066" w14:paraId="2F4D7433" w14:textId="77777777">
            <w:pPr>
              <w:spacing w:line="259" w:lineRule="auto"/>
              <w:rPr>
                <w:rFonts w:ascii="Calibri" w:hAnsi="Calibri" w:eastAsia="Calibri" w:cs="Calibri"/>
              </w:rPr>
            </w:pPr>
          </w:p>
          <w:p w:rsidRPr="00A21066" w:rsidR="00A21066" w:rsidP="00A21066" w:rsidRDefault="00A21066" w14:paraId="496F8272" w14:textId="77777777">
            <w:pPr>
              <w:spacing w:line="259" w:lineRule="auto"/>
              <w:rPr>
                <w:rFonts w:ascii="Calibri" w:hAnsi="Calibri" w:eastAsia="Calibri" w:cs="Calibri"/>
              </w:rPr>
            </w:pPr>
          </w:p>
          <w:p w:rsidRPr="00A21066" w:rsidR="00A21066" w:rsidP="00A21066" w:rsidRDefault="00A21066" w14:paraId="55EC38E9" w14:textId="77777777">
            <w:pPr>
              <w:spacing w:line="259" w:lineRule="auto"/>
              <w:rPr>
                <w:rFonts w:ascii="Calibri" w:hAnsi="Calibri" w:eastAsia="Calibri" w:cs="Calibri"/>
              </w:rPr>
            </w:pPr>
          </w:p>
          <w:p w:rsidRPr="00A21066" w:rsidR="00A21066" w:rsidP="00A21066" w:rsidRDefault="00A21066" w14:paraId="62503941" w14:textId="77777777">
            <w:pPr>
              <w:spacing w:line="259" w:lineRule="auto"/>
              <w:rPr>
                <w:rFonts w:ascii="Calibri" w:hAnsi="Calibri" w:eastAsia="Calibri" w:cs="Calibri"/>
              </w:rPr>
            </w:pPr>
          </w:p>
        </w:tc>
      </w:tr>
      <w:tr w:rsidRPr="00A21066" w:rsidR="00A21066" w:rsidTr="00453F56" w14:paraId="2D76D48F" w14:textId="77777777">
        <w:tc>
          <w:tcPr>
            <w:tcW w:w="9360" w:type="dxa"/>
            <w:gridSpan w:val="2"/>
          </w:tcPr>
          <w:p w:rsidRPr="00A21066" w:rsidR="00A21066" w:rsidP="00A21066" w:rsidRDefault="00A21066" w14:paraId="41E54C40" w14:textId="77777777">
            <w:pPr>
              <w:spacing w:line="259" w:lineRule="auto"/>
              <w:rPr>
                <w:rFonts w:ascii="Calibri" w:hAnsi="Calibri" w:eastAsia="Calibri" w:cs="Calibri"/>
              </w:rPr>
            </w:pPr>
            <w:r w:rsidRPr="00A21066">
              <w:rPr>
                <w:rFonts w:ascii="Calibri" w:hAnsi="Calibri" w:eastAsia="Calibri" w:cs="Calibri"/>
                <w:lang w:val="en-US"/>
              </w:rPr>
              <w:t>If a follow up conversation took place with referee, please give details</w:t>
            </w:r>
          </w:p>
          <w:p w:rsidRPr="00A21066" w:rsidR="00A21066" w:rsidP="00A21066" w:rsidRDefault="00A21066" w14:paraId="14AAF7E3" w14:textId="77777777">
            <w:pPr>
              <w:spacing w:line="259" w:lineRule="auto"/>
              <w:rPr>
                <w:rFonts w:ascii="Calibri" w:hAnsi="Calibri" w:eastAsia="Calibri" w:cs="Calibri"/>
              </w:rPr>
            </w:pPr>
          </w:p>
          <w:p w:rsidRPr="00A21066" w:rsidR="00A21066" w:rsidP="00A21066" w:rsidRDefault="00A21066" w14:paraId="7DF481A0" w14:textId="77777777">
            <w:pPr>
              <w:spacing w:line="259" w:lineRule="auto"/>
              <w:rPr>
                <w:rFonts w:ascii="Calibri" w:hAnsi="Calibri" w:eastAsia="Calibri" w:cs="Calibri"/>
              </w:rPr>
            </w:pPr>
          </w:p>
          <w:p w:rsidRPr="00A21066" w:rsidR="00A21066" w:rsidP="00A21066" w:rsidRDefault="00A21066" w14:paraId="281DBFE0" w14:textId="77777777">
            <w:pPr>
              <w:spacing w:line="259" w:lineRule="auto"/>
              <w:rPr>
                <w:rFonts w:ascii="Calibri" w:hAnsi="Calibri" w:eastAsia="Calibri" w:cs="Calibri"/>
              </w:rPr>
            </w:pPr>
          </w:p>
          <w:p w:rsidRPr="00A21066" w:rsidR="00A21066" w:rsidP="00A21066" w:rsidRDefault="00A21066" w14:paraId="1856CBD2" w14:textId="77777777">
            <w:pPr>
              <w:spacing w:line="259" w:lineRule="auto"/>
              <w:rPr>
                <w:rFonts w:ascii="Calibri" w:hAnsi="Calibri" w:eastAsia="Calibri" w:cs="Calibri"/>
              </w:rPr>
            </w:pPr>
          </w:p>
          <w:p w:rsidRPr="00A21066" w:rsidR="00A21066" w:rsidP="00A21066" w:rsidRDefault="00A21066" w14:paraId="54D5E9CA" w14:textId="77777777">
            <w:pPr>
              <w:spacing w:line="259" w:lineRule="auto"/>
              <w:rPr>
                <w:rFonts w:ascii="Calibri" w:hAnsi="Calibri" w:eastAsia="Calibri" w:cs="Calibri"/>
              </w:rPr>
            </w:pPr>
          </w:p>
        </w:tc>
      </w:tr>
      <w:tr w:rsidRPr="00A21066" w:rsidR="00A21066" w:rsidTr="00453F56" w14:paraId="38C2E4EB" w14:textId="77777777">
        <w:tc>
          <w:tcPr>
            <w:tcW w:w="4680" w:type="dxa"/>
          </w:tcPr>
          <w:p w:rsidRPr="00A21066" w:rsidR="00A21066" w:rsidP="00A21066" w:rsidRDefault="00A21066" w14:paraId="42C53430" w14:textId="77777777">
            <w:pPr>
              <w:spacing w:line="259" w:lineRule="auto"/>
              <w:rPr>
                <w:rFonts w:ascii="Calibri" w:hAnsi="Calibri" w:eastAsia="Calibri" w:cs="Calibri"/>
              </w:rPr>
            </w:pPr>
            <w:r w:rsidRPr="00A21066">
              <w:rPr>
                <w:rFonts w:ascii="Calibri" w:hAnsi="Calibri" w:eastAsia="Calibri" w:cs="Calibri"/>
                <w:lang w:val="en-US"/>
              </w:rPr>
              <w:t>Was the information declared on the application form?</w:t>
            </w:r>
          </w:p>
        </w:tc>
        <w:tc>
          <w:tcPr>
            <w:tcW w:w="4680" w:type="dxa"/>
          </w:tcPr>
          <w:p w:rsidRPr="00A21066" w:rsidR="00A21066" w:rsidP="00A21066" w:rsidRDefault="00A21066" w14:paraId="226FDECB" w14:textId="77777777">
            <w:pPr>
              <w:spacing w:line="259" w:lineRule="auto"/>
              <w:rPr>
                <w:rFonts w:ascii="Calibri" w:hAnsi="Calibri" w:eastAsia="Calibri" w:cs="Calibri"/>
              </w:rPr>
            </w:pPr>
            <w:r w:rsidRPr="00A21066">
              <w:rPr>
                <w:rFonts w:ascii="Calibri" w:hAnsi="Calibri" w:eastAsia="Calibri" w:cs="Calibri"/>
                <w:lang w:val="en-US"/>
              </w:rPr>
              <w:t>Yes/No</w:t>
            </w:r>
          </w:p>
        </w:tc>
      </w:tr>
    </w:tbl>
    <w:p w:rsidRPr="00A21066" w:rsidR="00A21066" w:rsidP="00A21066" w:rsidRDefault="00A21066" w14:paraId="27D4D6AD" w14:textId="77777777">
      <w:pPr>
        <w:rPr>
          <w:rFonts w:ascii="Calibri" w:hAnsi="Calibri" w:eastAsia="Calibri" w:cs="Calibri"/>
          <w:color w:val="000000" w:themeColor="text1"/>
          <w:lang w:val="en-US"/>
        </w:rPr>
      </w:pPr>
    </w:p>
    <w:p w:rsidRPr="00A21066" w:rsidR="00A21066" w:rsidP="00A21066" w:rsidRDefault="00A21066" w14:paraId="2B3C7361" w14:textId="77777777">
      <w:pPr>
        <w:keepNext/>
        <w:keepLines/>
        <w:spacing w:before="240" w:after="0"/>
        <w:outlineLvl w:val="0"/>
        <w:rPr>
          <w:rFonts w:ascii="Calibri Light" w:hAnsi="Calibri Light" w:eastAsia="Calibri Light" w:cs="Calibri Light"/>
          <w:color w:val="2F5496" w:themeColor="accent5" w:themeShade="BF"/>
          <w:sz w:val="32"/>
          <w:szCs w:val="32"/>
          <w:lang w:val="en-US"/>
        </w:rPr>
      </w:pPr>
      <w:r w:rsidRPr="00A21066">
        <w:rPr>
          <w:rFonts w:ascii="Calibri Light" w:hAnsi="Calibri Light" w:eastAsia="Calibri Light" w:cs="Calibri Light"/>
          <w:color w:val="2F5496" w:themeColor="accent5" w:themeShade="BF"/>
          <w:sz w:val="32"/>
          <w:szCs w:val="32"/>
          <w:lang w:val="en-US"/>
        </w:rPr>
        <w:t>Other checks</w:t>
      </w:r>
    </w:p>
    <w:tbl>
      <w:tblPr>
        <w:tblStyle w:val="TableGrid1"/>
        <w:tblW w:w="0" w:type="auto"/>
        <w:tblLayout w:type="fixed"/>
        <w:tblLook w:val="06A0" w:firstRow="1" w:lastRow="0" w:firstColumn="1" w:lastColumn="0" w:noHBand="1" w:noVBand="1"/>
      </w:tblPr>
      <w:tblGrid>
        <w:gridCol w:w="7275"/>
        <w:gridCol w:w="2070"/>
      </w:tblGrid>
      <w:tr w:rsidRPr="00A21066" w:rsidR="00A21066" w:rsidTr="00453F56" w14:paraId="38FD1C26" w14:textId="77777777">
        <w:tc>
          <w:tcPr>
            <w:tcW w:w="7275" w:type="dxa"/>
          </w:tcPr>
          <w:p w:rsidRPr="00A21066" w:rsidR="00A21066" w:rsidP="00A21066" w:rsidRDefault="00A21066" w14:paraId="4923237C" w14:textId="77777777">
            <w:pPr>
              <w:spacing w:line="259" w:lineRule="auto"/>
              <w:rPr>
                <w:rFonts w:ascii="Calibri" w:hAnsi="Calibri" w:eastAsia="Calibri" w:cs="Calibri"/>
              </w:rPr>
            </w:pPr>
            <w:r w:rsidRPr="00A21066">
              <w:rPr>
                <w:rFonts w:ascii="Calibri" w:hAnsi="Calibri" w:eastAsia="Calibri" w:cs="Calibri"/>
                <w:lang w:val="en-US"/>
              </w:rPr>
              <w:t>Has the DBS been completed?</w:t>
            </w:r>
          </w:p>
          <w:p w:rsidRPr="00A21066" w:rsidR="00A21066" w:rsidP="00A21066" w:rsidRDefault="00A21066" w14:paraId="64151E51" w14:textId="77777777">
            <w:pPr>
              <w:spacing w:line="259" w:lineRule="auto"/>
              <w:rPr>
                <w:rFonts w:ascii="Calibri" w:hAnsi="Calibri" w:eastAsia="Calibri" w:cs="Calibri"/>
              </w:rPr>
            </w:pPr>
          </w:p>
        </w:tc>
        <w:tc>
          <w:tcPr>
            <w:tcW w:w="2070" w:type="dxa"/>
          </w:tcPr>
          <w:p w:rsidRPr="00A21066" w:rsidR="00A21066" w:rsidP="00A21066" w:rsidRDefault="00A21066" w14:paraId="1938F434" w14:textId="77777777">
            <w:pPr>
              <w:spacing w:line="259" w:lineRule="auto"/>
              <w:rPr>
                <w:rFonts w:ascii="Calibri" w:hAnsi="Calibri" w:eastAsia="Calibri" w:cs="Calibri"/>
              </w:rPr>
            </w:pPr>
            <w:r w:rsidRPr="00A21066">
              <w:rPr>
                <w:rFonts w:ascii="Calibri" w:hAnsi="Calibri" w:eastAsia="Calibri" w:cs="Calibri"/>
                <w:lang w:val="en-US"/>
              </w:rPr>
              <w:lastRenderedPageBreak/>
              <w:t>Yes/No</w:t>
            </w:r>
          </w:p>
        </w:tc>
      </w:tr>
      <w:tr w:rsidRPr="00A21066" w:rsidR="00A21066" w:rsidTr="00453F56" w14:paraId="246B5BD1" w14:textId="77777777">
        <w:tc>
          <w:tcPr>
            <w:tcW w:w="7275" w:type="dxa"/>
          </w:tcPr>
          <w:p w:rsidRPr="00A21066" w:rsidR="00A21066" w:rsidP="00A21066" w:rsidRDefault="00A21066" w14:paraId="612DAC8D" w14:textId="77777777">
            <w:pPr>
              <w:spacing w:line="259" w:lineRule="auto"/>
              <w:rPr>
                <w:rFonts w:ascii="Calibri" w:hAnsi="Calibri" w:eastAsia="Calibri" w:cs="Calibri"/>
              </w:rPr>
            </w:pPr>
            <w:r w:rsidRPr="00A21066">
              <w:rPr>
                <w:rFonts w:ascii="Calibri" w:hAnsi="Calibri" w:eastAsia="Calibri" w:cs="Calibri"/>
                <w:lang w:val="en-US"/>
              </w:rPr>
              <w:t>Is the DBS clear?</w:t>
            </w:r>
          </w:p>
          <w:p w:rsidRPr="00A21066" w:rsidR="00A21066" w:rsidP="00A21066" w:rsidRDefault="00A21066" w14:paraId="304199C1" w14:textId="77777777">
            <w:pPr>
              <w:spacing w:line="259" w:lineRule="auto"/>
              <w:rPr>
                <w:rFonts w:ascii="Calibri" w:hAnsi="Calibri" w:eastAsia="Calibri" w:cs="Calibri"/>
              </w:rPr>
            </w:pPr>
            <w:r w:rsidRPr="00A21066">
              <w:rPr>
                <w:rFonts w:ascii="Calibri" w:hAnsi="Calibri" w:eastAsia="Calibri" w:cs="Calibri"/>
                <w:lang w:val="en-US"/>
              </w:rPr>
              <w:t>(If no the non-clear DBS process should be followed)</w:t>
            </w:r>
          </w:p>
        </w:tc>
        <w:tc>
          <w:tcPr>
            <w:tcW w:w="2070" w:type="dxa"/>
          </w:tcPr>
          <w:p w:rsidRPr="00A21066" w:rsidR="00A21066" w:rsidP="00A21066" w:rsidRDefault="00A21066" w14:paraId="5FB4569B" w14:textId="77777777">
            <w:pPr>
              <w:spacing w:line="259" w:lineRule="auto"/>
              <w:rPr>
                <w:rFonts w:ascii="Calibri" w:hAnsi="Calibri" w:eastAsia="Calibri" w:cs="Calibri"/>
              </w:rPr>
            </w:pPr>
            <w:r w:rsidRPr="00A21066">
              <w:rPr>
                <w:rFonts w:ascii="Calibri" w:hAnsi="Calibri" w:eastAsia="Calibri" w:cs="Calibri"/>
                <w:lang w:val="en-US"/>
              </w:rPr>
              <w:t>Yes/No</w:t>
            </w:r>
          </w:p>
        </w:tc>
      </w:tr>
      <w:tr w:rsidRPr="00A21066" w:rsidR="00A21066" w:rsidTr="00453F56" w14:paraId="5C66A11D" w14:textId="77777777">
        <w:tc>
          <w:tcPr>
            <w:tcW w:w="7275" w:type="dxa"/>
          </w:tcPr>
          <w:p w:rsidRPr="00A21066" w:rsidR="00A21066" w:rsidP="00A21066" w:rsidRDefault="00A21066" w14:paraId="45AE1CCB" w14:textId="77777777">
            <w:pPr>
              <w:spacing w:line="259" w:lineRule="auto"/>
              <w:rPr>
                <w:rFonts w:ascii="Calibri" w:hAnsi="Calibri" w:eastAsia="Calibri" w:cs="Calibri"/>
              </w:rPr>
            </w:pPr>
            <w:r w:rsidRPr="00A21066">
              <w:rPr>
                <w:rFonts w:ascii="Calibri" w:hAnsi="Calibri" w:eastAsia="Calibri" w:cs="Calibri"/>
                <w:lang w:val="en-US"/>
              </w:rPr>
              <w:t>Have we received other satisfactory references?</w:t>
            </w:r>
          </w:p>
          <w:p w:rsidRPr="00A21066" w:rsidR="00A21066" w:rsidP="00A21066" w:rsidRDefault="00A21066" w14:paraId="4393769B" w14:textId="77777777">
            <w:pPr>
              <w:spacing w:line="259" w:lineRule="auto"/>
              <w:rPr>
                <w:rFonts w:ascii="Calibri" w:hAnsi="Calibri" w:eastAsia="Calibri" w:cs="Calibri"/>
              </w:rPr>
            </w:pPr>
          </w:p>
        </w:tc>
        <w:tc>
          <w:tcPr>
            <w:tcW w:w="2070" w:type="dxa"/>
          </w:tcPr>
          <w:p w:rsidRPr="00A21066" w:rsidR="00A21066" w:rsidP="00A21066" w:rsidRDefault="00A21066" w14:paraId="0B39F081" w14:textId="77777777">
            <w:pPr>
              <w:spacing w:line="259" w:lineRule="auto"/>
              <w:rPr>
                <w:rFonts w:ascii="Calibri" w:hAnsi="Calibri" w:eastAsia="Calibri" w:cs="Calibri"/>
              </w:rPr>
            </w:pPr>
            <w:r w:rsidRPr="00A21066">
              <w:rPr>
                <w:rFonts w:ascii="Calibri" w:hAnsi="Calibri" w:eastAsia="Calibri" w:cs="Calibri"/>
                <w:lang w:val="en-US"/>
              </w:rPr>
              <w:t>Yes/No</w:t>
            </w:r>
          </w:p>
          <w:p w:rsidRPr="00A21066" w:rsidR="00A21066" w:rsidP="00A21066" w:rsidRDefault="00A21066" w14:paraId="48CC3052" w14:textId="77777777">
            <w:pPr>
              <w:spacing w:line="259" w:lineRule="auto"/>
              <w:rPr>
                <w:rFonts w:ascii="Calibri" w:hAnsi="Calibri" w:eastAsia="Calibri" w:cs="Calibri"/>
              </w:rPr>
            </w:pPr>
          </w:p>
        </w:tc>
      </w:tr>
      <w:tr w:rsidRPr="00A21066" w:rsidR="00A21066" w:rsidTr="00453F56" w14:paraId="766E8EC5" w14:textId="77777777">
        <w:tc>
          <w:tcPr>
            <w:tcW w:w="9345" w:type="dxa"/>
            <w:gridSpan w:val="2"/>
          </w:tcPr>
          <w:p w:rsidRPr="00A21066" w:rsidR="00A21066" w:rsidP="00A21066" w:rsidRDefault="00A21066" w14:paraId="683FC1E1" w14:textId="77777777">
            <w:pPr>
              <w:spacing w:line="259" w:lineRule="auto"/>
              <w:rPr>
                <w:rFonts w:ascii="Calibri" w:hAnsi="Calibri" w:eastAsia="Calibri" w:cs="Calibri"/>
              </w:rPr>
            </w:pPr>
            <w:r w:rsidRPr="00A21066">
              <w:rPr>
                <w:rFonts w:ascii="Calibri" w:hAnsi="Calibri" w:eastAsia="Calibri" w:cs="Calibri"/>
                <w:lang w:val="en-US"/>
              </w:rPr>
              <w:t>If no please give details</w:t>
            </w:r>
          </w:p>
          <w:p w:rsidRPr="00A21066" w:rsidR="00A21066" w:rsidP="00A21066" w:rsidRDefault="00A21066" w14:paraId="70FDC79A" w14:textId="77777777">
            <w:pPr>
              <w:spacing w:line="259" w:lineRule="auto"/>
              <w:rPr>
                <w:rFonts w:ascii="Calibri" w:hAnsi="Calibri" w:eastAsia="Calibri" w:cs="Calibri"/>
              </w:rPr>
            </w:pPr>
          </w:p>
          <w:p w:rsidRPr="00A21066" w:rsidR="00A21066" w:rsidP="00A21066" w:rsidRDefault="00A21066" w14:paraId="52DF4A3E" w14:textId="77777777">
            <w:pPr>
              <w:spacing w:line="259" w:lineRule="auto"/>
              <w:rPr>
                <w:rFonts w:ascii="Calibri" w:hAnsi="Calibri" w:eastAsia="Calibri" w:cs="Calibri"/>
              </w:rPr>
            </w:pPr>
          </w:p>
          <w:p w:rsidRPr="00A21066" w:rsidR="00A21066" w:rsidP="00A21066" w:rsidRDefault="00A21066" w14:paraId="5B300A8F" w14:textId="77777777">
            <w:pPr>
              <w:spacing w:line="259" w:lineRule="auto"/>
              <w:rPr>
                <w:rFonts w:ascii="Calibri" w:hAnsi="Calibri" w:eastAsia="Calibri" w:cs="Calibri"/>
              </w:rPr>
            </w:pPr>
          </w:p>
          <w:p w:rsidRPr="00A21066" w:rsidR="00A21066" w:rsidP="00A21066" w:rsidRDefault="00A21066" w14:paraId="5D11E837" w14:textId="77777777">
            <w:pPr>
              <w:spacing w:line="259" w:lineRule="auto"/>
              <w:rPr>
                <w:rFonts w:ascii="Calibri" w:hAnsi="Calibri" w:eastAsia="Calibri" w:cs="Calibri"/>
              </w:rPr>
            </w:pPr>
          </w:p>
          <w:p w:rsidRPr="00A21066" w:rsidR="00A21066" w:rsidP="00A21066" w:rsidRDefault="00A21066" w14:paraId="13065EC6" w14:textId="77777777">
            <w:pPr>
              <w:spacing w:line="259" w:lineRule="auto"/>
              <w:rPr>
                <w:rFonts w:ascii="Calibri" w:hAnsi="Calibri" w:eastAsia="Calibri" w:cs="Calibri"/>
              </w:rPr>
            </w:pPr>
          </w:p>
        </w:tc>
      </w:tr>
    </w:tbl>
    <w:p w:rsidRPr="00A21066" w:rsidR="00A21066" w:rsidP="00A21066" w:rsidRDefault="00A21066" w14:paraId="0A68084A" w14:textId="77777777">
      <w:pPr>
        <w:keepNext/>
        <w:keepLines/>
        <w:spacing w:before="240" w:after="0"/>
        <w:outlineLvl w:val="0"/>
        <w:rPr>
          <w:rFonts w:ascii="Calibri Light" w:hAnsi="Calibri Light" w:eastAsia="Calibri Light" w:cs="Calibri Light"/>
          <w:color w:val="2F5496" w:themeColor="accent5" w:themeShade="BF"/>
          <w:sz w:val="32"/>
          <w:szCs w:val="32"/>
          <w:lang w:val="en-US"/>
        </w:rPr>
      </w:pPr>
      <w:r w:rsidRPr="00A21066">
        <w:rPr>
          <w:rFonts w:ascii="Calibri Light" w:hAnsi="Calibri Light" w:eastAsia="Calibri Light" w:cs="Calibri Light"/>
          <w:color w:val="2F5496" w:themeColor="accent5" w:themeShade="BF"/>
          <w:sz w:val="32"/>
          <w:szCs w:val="32"/>
          <w:lang w:val="en-US"/>
        </w:rPr>
        <w:t>Decision &amp; Actions</w:t>
      </w:r>
    </w:p>
    <w:tbl>
      <w:tblPr>
        <w:tblStyle w:val="TableGrid1"/>
        <w:tblW w:w="0" w:type="auto"/>
        <w:tblLayout w:type="fixed"/>
        <w:tblLook w:val="06A0" w:firstRow="1" w:lastRow="0" w:firstColumn="1" w:lastColumn="0" w:noHBand="1" w:noVBand="1"/>
      </w:tblPr>
      <w:tblGrid>
        <w:gridCol w:w="9360"/>
      </w:tblGrid>
      <w:tr w:rsidRPr="00A21066" w:rsidR="00A21066" w:rsidTr="00453F56" w14:paraId="57D019F3" w14:textId="77777777">
        <w:trPr>
          <w:trHeight w:val="810"/>
        </w:trPr>
        <w:tc>
          <w:tcPr>
            <w:tcW w:w="9360" w:type="dxa"/>
          </w:tcPr>
          <w:p w:rsidRPr="00A21066" w:rsidR="00A21066" w:rsidP="00A21066" w:rsidRDefault="00A21066" w14:paraId="5412C7F0" w14:textId="77777777">
            <w:pPr>
              <w:spacing w:line="259" w:lineRule="auto"/>
              <w:rPr>
                <w:rFonts w:ascii="Calibri" w:hAnsi="Calibri" w:eastAsia="Calibri" w:cs="Calibri"/>
              </w:rPr>
            </w:pPr>
            <w:r w:rsidRPr="00A21066">
              <w:rPr>
                <w:rFonts w:ascii="Calibri" w:hAnsi="Calibri" w:eastAsia="Calibri" w:cs="Calibri"/>
                <w:lang w:val="en-US"/>
              </w:rPr>
              <w:t>If deciding to appoint, on what basis (this should be a joint decision between HR and line manager)</w:t>
            </w:r>
          </w:p>
          <w:p w:rsidRPr="00A21066" w:rsidR="00A21066" w:rsidP="00A21066" w:rsidRDefault="00A21066" w14:paraId="6F8D1FD8" w14:textId="77777777">
            <w:pPr>
              <w:spacing w:line="259" w:lineRule="auto"/>
              <w:rPr>
                <w:rFonts w:ascii="Calibri" w:hAnsi="Calibri" w:eastAsia="Calibri" w:cs="Calibri"/>
              </w:rPr>
            </w:pPr>
          </w:p>
          <w:p w:rsidRPr="00A21066" w:rsidR="00A21066" w:rsidP="00A21066" w:rsidRDefault="00A21066" w14:paraId="140BA39F" w14:textId="77777777">
            <w:pPr>
              <w:spacing w:line="259" w:lineRule="auto"/>
              <w:rPr>
                <w:rFonts w:ascii="Calibri" w:hAnsi="Calibri" w:eastAsia="Calibri" w:cs="Calibri"/>
              </w:rPr>
            </w:pPr>
          </w:p>
          <w:p w:rsidRPr="00A21066" w:rsidR="00A21066" w:rsidP="00A21066" w:rsidRDefault="00A21066" w14:paraId="1D90D1DF" w14:textId="77777777">
            <w:pPr>
              <w:spacing w:line="259" w:lineRule="auto"/>
              <w:rPr>
                <w:rFonts w:ascii="Calibri" w:hAnsi="Calibri" w:eastAsia="Calibri" w:cs="Calibri"/>
              </w:rPr>
            </w:pPr>
          </w:p>
        </w:tc>
      </w:tr>
      <w:tr w:rsidRPr="00A21066" w:rsidR="00A21066" w:rsidTr="00453F56" w14:paraId="6B2F58F6" w14:textId="77777777">
        <w:trPr>
          <w:trHeight w:val="810"/>
        </w:trPr>
        <w:tc>
          <w:tcPr>
            <w:tcW w:w="9360" w:type="dxa"/>
          </w:tcPr>
          <w:p w:rsidRPr="00A21066" w:rsidR="00A21066" w:rsidP="00A21066" w:rsidRDefault="00A21066" w14:paraId="6580531F" w14:textId="77777777">
            <w:pPr>
              <w:spacing w:line="259" w:lineRule="auto"/>
              <w:rPr>
                <w:rFonts w:ascii="Calibri" w:hAnsi="Calibri" w:eastAsia="Calibri" w:cs="Calibri"/>
              </w:rPr>
            </w:pPr>
            <w:r w:rsidRPr="00A21066">
              <w:rPr>
                <w:rFonts w:ascii="Calibri" w:hAnsi="Calibri" w:eastAsia="Calibri" w:cs="Calibri"/>
                <w:lang w:val="en-US"/>
              </w:rPr>
              <w:t>Any further actions?</w:t>
            </w:r>
          </w:p>
          <w:p w:rsidRPr="00A21066" w:rsidR="00A21066" w:rsidP="00A21066" w:rsidRDefault="00A21066" w14:paraId="0701AFEC" w14:textId="77777777">
            <w:pPr>
              <w:spacing w:line="259" w:lineRule="auto"/>
              <w:rPr>
                <w:rFonts w:ascii="Calibri" w:hAnsi="Calibri" w:eastAsia="Calibri" w:cs="Calibri"/>
              </w:rPr>
            </w:pPr>
          </w:p>
          <w:p w:rsidRPr="00A21066" w:rsidR="00A21066" w:rsidP="00A21066" w:rsidRDefault="00A21066" w14:paraId="66C6942C" w14:textId="77777777">
            <w:pPr>
              <w:spacing w:line="259" w:lineRule="auto"/>
              <w:rPr>
                <w:rFonts w:ascii="Calibri" w:hAnsi="Calibri" w:eastAsia="Calibri" w:cs="Calibri"/>
              </w:rPr>
            </w:pPr>
          </w:p>
        </w:tc>
      </w:tr>
    </w:tbl>
    <w:p w:rsidRPr="00A21066" w:rsidR="00A21066" w:rsidP="00A21066" w:rsidRDefault="00A21066" w14:paraId="1274D4AC" w14:textId="77777777">
      <w:pPr>
        <w:keepNext/>
        <w:keepLines/>
        <w:spacing w:before="240" w:after="0"/>
        <w:outlineLvl w:val="0"/>
        <w:rPr>
          <w:rFonts w:ascii="Calibri Light" w:hAnsi="Calibri Light" w:eastAsia="Calibri Light" w:cs="Calibri Light"/>
          <w:color w:val="2F5496" w:themeColor="accent5" w:themeShade="BF"/>
          <w:sz w:val="32"/>
          <w:szCs w:val="32"/>
          <w:lang w:val="en-US"/>
        </w:rPr>
      </w:pPr>
      <w:r w:rsidRPr="00A21066">
        <w:rPr>
          <w:rFonts w:ascii="Calibri Light" w:hAnsi="Calibri Light" w:eastAsia="Calibri Light" w:cs="Calibri Light"/>
          <w:color w:val="2F5496" w:themeColor="accent5" w:themeShade="BF"/>
          <w:sz w:val="32"/>
          <w:szCs w:val="32"/>
          <w:lang w:val="en-US"/>
        </w:rPr>
        <w:t>Approval</w:t>
      </w:r>
    </w:p>
    <w:p w:rsidRPr="00A21066" w:rsidR="00A21066" w:rsidP="00A21066" w:rsidRDefault="00A21066" w14:paraId="270F9557" w14:textId="77777777">
      <w:pPr>
        <w:rPr>
          <w:rFonts w:ascii="Calibri" w:hAnsi="Calibri" w:eastAsia="Calibri" w:cs="Calibri"/>
          <w:color w:val="000000" w:themeColor="text1"/>
          <w:lang w:val="en-US"/>
        </w:rPr>
      </w:pPr>
      <w:r w:rsidRPr="00A21066">
        <w:rPr>
          <w:rFonts w:ascii="Calibri" w:hAnsi="Calibri" w:eastAsia="Calibri" w:cs="Calibri"/>
          <w:color w:val="000000" w:themeColor="text1"/>
          <w:lang w:val="en-US"/>
        </w:rPr>
        <w:t>To be signed off by HR Manager.  I confirm that this employee is allowed to commence employment</w:t>
      </w:r>
    </w:p>
    <w:tbl>
      <w:tblPr>
        <w:tblStyle w:val="TableGrid1"/>
        <w:tblW w:w="0" w:type="auto"/>
        <w:tblLayout w:type="fixed"/>
        <w:tblLook w:val="06A0" w:firstRow="1" w:lastRow="0" w:firstColumn="1" w:lastColumn="0" w:noHBand="1" w:noVBand="1"/>
      </w:tblPr>
      <w:tblGrid>
        <w:gridCol w:w="3105"/>
        <w:gridCol w:w="3105"/>
        <w:gridCol w:w="3105"/>
      </w:tblGrid>
      <w:tr w:rsidRPr="00A21066" w:rsidR="00A21066" w:rsidTr="00453F56" w14:paraId="3709C48F" w14:textId="77777777">
        <w:tc>
          <w:tcPr>
            <w:tcW w:w="3105" w:type="dxa"/>
          </w:tcPr>
          <w:p w:rsidRPr="00A21066" w:rsidR="00A21066" w:rsidP="00A21066" w:rsidRDefault="00A21066" w14:paraId="1BE0EFB1" w14:textId="77777777">
            <w:pPr>
              <w:spacing w:line="259" w:lineRule="auto"/>
              <w:rPr>
                <w:rFonts w:ascii="Calibri" w:hAnsi="Calibri" w:eastAsia="Calibri" w:cs="Calibri"/>
              </w:rPr>
            </w:pPr>
            <w:r w:rsidRPr="00A21066">
              <w:rPr>
                <w:rFonts w:ascii="Calibri" w:hAnsi="Calibri" w:eastAsia="Calibri" w:cs="Calibri"/>
                <w:lang w:val="en-US"/>
              </w:rPr>
              <w:t>Name</w:t>
            </w:r>
          </w:p>
        </w:tc>
        <w:tc>
          <w:tcPr>
            <w:tcW w:w="3105" w:type="dxa"/>
          </w:tcPr>
          <w:p w:rsidRPr="00A21066" w:rsidR="00A21066" w:rsidP="00A21066" w:rsidRDefault="00A21066" w14:paraId="1F581EE9" w14:textId="77777777">
            <w:pPr>
              <w:spacing w:line="259" w:lineRule="auto"/>
              <w:rPr>
                <w:rFonts w:ascii="Calibri" w:hAnsi="Calibri" w:eastAsia="Calibri" w:cs="Calibri"/>
              </w:rPr>
            </w:pPr>
            <w:r w:rsidRPr="00A21066">
              <w:rPr>
                <w:rFonts w:ascii="Calibri" w:hAnsi="Calibri" w:eastAsia="Calibri" w:cs="Calibri"/>
                <w:lang w:val="en-US"/>
              </w:rPr>
              <w:t>Signed</w:t>
            </w:r>
          </w:p>
        </w:tc>
        <w:tc>
          <w:tcPr>
            <w:tcW w:w="3105" w:type="dxa"/>
          </w:tcPr>
          <w:p w:rsidRPr="00A21066" w:rsidR="00A21066" w:rsidP="00A21066" w:rsidRDefault="00A21066" w14:paraId="12A6A0AC" w14:textId="77777777">
            <w:pPr>
              <w:spacing w:line="259" w:lineRule="auto"/>
              <w:rPr>
                <w:rFonts w:ascii="Calibri" w:hAnsi="Calibri" w:eastAsia="Calibri" w:cs="Calibri"/>
              </w:rPr>
            </w:pPr>
            <w:r w:rsidRPr="00A21066">
              <w:rPr>
                <w:rFonts w:ascii="Calibri" w:hAnsi="Calibri" w:eastAsia="Calibri" w:cs="Calibri"/>
                <w:lang w:val="en-US"/>
              </w:rPr>
              <w:t>Date</w:t>
            </w:r>
          </w:p>
          <w:p w:rsidRPr="00A21066" w:rsidR="00A21066" w:rsidP="00A21066" w:rsidRDefault="00A21066" w14:paraId="1D6E99AA" w14:textId="77777777">
            <w:pPr>
              <w:spacing w:line="259" w:lineRule="auto"/>
              <w:rPr>
                <w:rFonts w:ascii="Calibri" w:hAnsi="Calibri" w:eastAsia="Calibri" w:cs="Calibri"/>
              </w:rPr>
            </w:pPr>
          </w:p>
        </w:tc>
      </w:tr>
    </w:tbl>
    <w:p w:rsidRPr="00A21066" w:rsidR="00A21066" w:rsidP="00A21066" w:rsidRDefault="00A21066" w14:paraId="0CC66577" w14:textId="77777777">
      <w:pPr>
        <w:rPr>
          <w:rFonts w:ascii="Calibri" w:hAnsi="Calibri" w:eastAsia="Calibri" w:cs="Calibri"/>
          <w:color w:val="000000" w:themeColor="text1"/>
          <w:lang w:val="en-US"/>
        </w:rPr>
      </w:pPr>
      <w:r w:rsidRPr="00A21066">
        <w:rPr>
          <w:rFonts w:ascii="Calibri" w:hAnsi="Calibri" w:eastAsia="Calibri" w:cs="Calibri"/>
          <w:color w:val="000000" w:themeColor="text1"/>
          <w:lang w:val="en-US"/>
        </w:rPr>
        <w:t>A copy of this form must be sent to the line manager and also saved on the employee’s HR file.</w:t>
      </w:r>
    </w:p>
    <w:p w:rsidRPr="00A21066" w:rsidR="00A21066" w:rsidP="00A21066" w:rsidRDefault="00A21066" w14:paraId="322F2C98" w14:textId="77777777">
      <w:pPr>
        <w:rPr>
          <w:rFonts w:ascii="Arial" w:hAnsi="Arial" w:cs="Arial"/>
          <w:sz w:val="24"/>
          <w:szCs w:val="24"/>
          <w:lang w:val="en-US"/>
        </w:rPr>
      </w:pPr>
    </w:p>
    <w:p w:rsidRPr="00A21066" w:rsidR="00A21066" w:rsidP="00A21066" w:rsidRDefault="00A21066" w14:paraId="56CE9D0F" w14:textId="77777777">
      <w:r w:rsidRPr="00A21066">
        <w:br w:type="page"/>
      </w:r>
    </w:p>
    <w:p w:rsidRPr="00A21066" w:rsidR="00A21066" w:rsidP="00A21066" w:rsidRDefault="00A21066" w14:paraId="4F6C1A1F" w14:textId="77777777">
      <w:pPr>
        <w:rPr>
          <w:rFonts w:ascii="Arial" w:hAnsi="Arial" w:cs="Arial"/>
          <w:sz w:val="24"/>
          <w:szCs w:val="24"/>
          <w:lang w:val="en-US"/>
        </w:rPr>
      </w:pPr>
      <w:r w:rsidRPr="00A21066">
        <w:rPr>
          <w:rFonts w:ascii="Arial" w:hAnsi="Arial" w:cs="Arial"/>
          <w:sz w:val="24"/>
          <w:szCs w:val="24"/>
          <w:lang w:val="en-US"/>
        </w:rPr>
        <w:lastRenderedPageBreak/>
        <w:t>Appendix 4</w:t>
      </w:r>
    </w:p>
    <w:p w:rsidRPr="00A21066" w:rsidR="00A21066" w:rsidP="00A21066" w:rsidRDefault="00A21066" w14:paraId="0132F0A8" w14:textId="77777777">
      <w:pPr>
        <w:keepNext/>
        <w:keepLines/>
        <w:spacing w:before="240" w:after="0"/>
        <w:jc w:val="center"/>
        <w:outlineLvl w:val="0"/>
        <w:rPr>
          <w:rFonts w:ascii="Calibri Light" w:hAnsi="Calibri Light" w:eastAsia="Calibri Light" w:cs="Calibri Light"/>
          <w:color w:val="2F5496" w:themeColor="accent5" w:themeShade="BF"/>
          <w:sz w:val="32"/>
          <w:szCs w:val="32"/>
          <w:lang w:val="en-US"/>
        </w:rPr>
      </w:pPr>
      <w:r w:rsidRPr="00A21066">
        <w:rPr>
          <w:rFonts w:ascii="Calibri Light" w:hAnsi="Calibri Light" w:eastAsia="Calibri Light" w:cs="Calibri Light"/>
          <w:color w:val="2F5496" w:themeColor="accent5" w:themeShade="BF"/>
          <w:sz w:val="32"/>
          <w:szCs w:val="32"/>
          <w:lang w:val="en-US"/>
        </w:rPr>
        <w:t>Online Candidate checks</w:t>
      </w:r>
    </w:p>
    <w:p w:rsidRPr="00A21066" w:rsidR="00A21066" w:rsidP="00A21066" w:rsidRDefault="00A21066" w14:paraId="1A4704E5" w14:textId="77777777">
      <w:pPr>
        <w:spacing w:after="0"/>
        <w:rPr>
          <w:lang w:val="en-US"/>
        </w:rPr>
      </w:pPr>
    </w:p>
    <w:p w:rsidRPr="00A21066" w:rsidR="00A21066" w:rsidP="00A21066" w:rsidRDefault="00A21066" w14:paraId="319390F2" w14:textId="77777777">
      <w:pPr>
        <w:rPr>
          <w:rFonts w:ascii="Arial" w:hAnsi="Arial" w:cs="Arial"/>
          <w:sz w:val="24"/>
          <w:szCs w:val="24"/>
          <w:lang w:val="en-US"/>
        </w:rPr>
      </w:pPr>
      <w:r w:rsidRPr="00A21066">
        <w:rPr>
          <w:rFonts w:ascii="Arial" w:hAnsi="Arial" w:cs="Arial"/>
          <w:sz w:val="24"/>
          <w:szCs w:val="24"/>
          <w:lang w:val="en-US"/>
        </w:rPr>
        <w:t>In line with Keeping Children Safe in Education 2022, the College will undertake online searches of all shortlisted candidates as part of Safer Recruitment checks. These checks may help to identify any incidents or issues that have happened, and are publicly available online, which the school or college might want to explore with the applicant at interview.</w:t>
      </w:r>
    </w:p>
    <w:p w:rsidRPr="00A21066" w:rsidR="00A21066" w:rsidP="00A21066" w:rsidRDefault="00A21066" w14:paraId="052C6B66" w14:textId="77777777">
      <w:pPr>
        <w:rPr>
          <w:rFonts w:ascii="Arial" w:hAnsi="Arial" w:cs="Arial"/>
          <w:b/>
          <w:sz w:val="24"/>
          <w:szCs w:val="24"/>
          <w:lang w:val="en-US"/>
        </w:rPr>
      </w:pPr>
      <w:r w:rsidRPr="00A21066">
        <w:rPr>
          <w:rFonts w:ascii="Arial" w:hAnsi="Arial" w:cs="Arial"/>
          <w:b/>
          <w:sz w:val="24"/>
          <w:szCs w:val="24"/>
          <w:lang w:val="en-US"/>
        </w:rPr>
        <w:t>Process</w:t>
      </w:r>
    </w:p>
    <w:p w:rsidRPr="00A21066" w:rsidR="00A21066" w:rsidP="000557F9" w:rsidRDefault="00A21066" w14:paraId="1420CADD" w14:textId="77777777">
      <w:pPr>
        <w:numPr>
          <w:ilvl w:val="0"/>
          <w:numId w:val="17"/>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Candidates will be informed on the job advert that online checks will be undertaken</w:t>
      </w:r>
    </w:p>
    <w:p w:rsidRPr="00A21066" w:rsidR="00A21066" w:rsidP="000557F9" w:rsidRDefault="00A21066" w14:paraId="49132EDA" w14:textId="77777777">
      <w:pPr>
        <w:numPr>
          <w:ilvl w:val="0"/>
          <w:numId w:val="17"/>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Online checks will be conducted by HR by doing a general search using the candidate’s name (and any previous names they have provided).</w:t>
      </w:r>
    </w:p>
    <w:p w:rsidRPr="00A21066" w:rsidR="00A21066" w:rsidP="000557F9" w:rsidRDefault="00A21066" w14:paraId="7FF949FB" w14:textId="77777777">
      <w:pPr>
        <w:numPr>
          <w:ilvl w:val="0"/>
          <w:numId w:val="17"/>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 xml:space="preserve">Any potential matches should be verified as much as possible by cross-referencing with location, employment history etc. mindful that it may be someone else with the same name. </w:t>
      </w:r>
    </w:p>
    <w:p w:rsidRPr="00A21066" w:rsidR="00A21066" w:rsidP="000557F9" w:rsidRDefault="00A21066" w14:paraId="1998102E" w14:textId="77777777">
      <w:pPr>
        <w:numPr>
          <w:ilvl w:val="0"/>
          <w:numId w:val="17"/>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If anything of concern is found, the details should be documented on the following form and only relevant information should be discussed with the recruiting manager prior to interview</w:t>
      </w:r>
    </w:p>
    <w:p w:rsidRPr="00A21066" w:rsidR="00A21066" w:rsidP="000557F9" w:rsidRDefault="00A21066" w14:paraId="79B1810F" w14:textId="77777777">
      <w:pPr>
        <w:numPr>
          <w:ilvl w:val="0"/>
          <w:numId w:val="17"/>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Concerns should be discussed sensitively at interview giving the candidate the opportunity to respond and discuss context</w:t>
      </w:r>
    </w:p>
    <w:p w:rsidRPr="00A21066" w:rsidR="00A21066" w:rsidP="000557F9" w:rsidRDefault="00A21066" w14:paraId="29B1202D" w14:textId="77777777">
      <w:pPr>
        <w:numPr>
          <w:ilvl w:val="0"/>
          <w:numId w:val="17"/>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Following the interview, the decision to appoint should be taken with HR support who will help to determine if any adjustments or a risk assessment is needed to mitigate risk</w:t>
      </w:r>
    </w:p>
    <w:p w:rsidRPr="00A21066" w:rsidR="00A21066" w:rsidP="00A21066" w:rsidRDefault="00A21066" w14:paraId="0B2C1E6A" w14:textId="77777777">
      <w:pPr>
        <w:rPr>
          <w:rFonts w:ascii="Arial" w:hAnsi="Arial" w:cs="Arial"/>
          <w:sz w:val="24"/>
          <w:szCs w:val="24"/>
          <w:lang w:val="en-US"/>
        </w:rPr>
      </w:pPr>
    </w:p>
    <w:p w:rsidRPr="00A21066" w:rsidR="00A21066" w:rsidP="00A21066" w:rsidRDefault="00A21066" w14:paraId="36978799" w14:textId="77777777">
      <w:pPr>
        <w:rPr>
          <w:rFonts w:ascii="Arial" w:hAnsi="Arial" w:cs="Arial"/>
          <w:b/>
          <w:sz w:val="24"/>
          <w:szCs w:val="24"/>
          <w:lang w:val="en-US"/>
        </w:rPr>
      </w:pPr>
      <w:r w:rsidRPr="00A21066">
        <w:rPr>
          <w:rFonts w:ascii="Arial" w:hAnsi="Arial" w:cs="Arial"/>
          <w:b/>
          <w:sz w:val="24"/>
          <w:szCs w:val="24"/>
          <w:lang w:val="en-US"/>
        </w:rPr>
        <w:t>Potential concerns</w:t>
      </w:r>
    </w:p>
    <w:p w:rsidRPr="00A21066" w:rsidR="00A21066" w:rsidP="000557F9" w:rsidRDefault="00A21066" w14:paraId="6E39D02C"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Extreme views or opinions</w:t>
      </w:r>
    </w:p>
    <w:p w:rsidRPr="00A21066" w:rsidR="00A21066" w:rsidP="000557F9" w:rsidRDefault="00A21066" w14:paraId="3AF40EC9"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Hate or discriminatory behavior</w:t>
      </w:r>
    </w:p>
    <w:p w:rsidRPr="00A21066" w:rsidR="00A21066" w:rsidP="000557F9" w:rsidRDefault="00A21066" w14:paraId="3FE816F3"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Negative behaviours such as bullying or excessive bad language</w:t>
      </w:r>
    </w:p>
    <w:p w:rsidRPr="00A21066" w:rsidR="00A21066" w:rsidP="000557F9" w:rsidRDefault="00A21066" w14:paraId="45C551A0"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Inappropriate or undesirable content</w:t>
      </w:r>
    </w:p>
    <w:p w:rsidRPr="00A21066" w:rsidR="00A21066" w:rsidP="000557F9" w:rsidRDefault="00A21066" w14:paraId="3DD94FCD"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Illegal activities</w:t>
      </w:r>
    </w:p>
    <w:p w:rsidRPr="00A21066" w:rsidR="00A21066" w:rsidP="000557F9" w:rsidRDefault="00A21066" w14:paraId="54D73BCB"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Addiction/substance abuse</w:t>
      </w:r>
    </w:p>
    <w:p w:rsidRPr="00A21066" w:rsidR="00A21066" w:rsidP="000557F9" w:rsidRDefault="00A21066" w14:paraId="601DD028"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Violent content or affiliations with organisations linked to violence or extremism</w:t>
      </w:r>
    </w:p>
    <w:p w:rsidRPr="00A21066" w:rsidR="00A21066" w:rsidP="000557F9" w:rsidRDefault="00A21066" w14:paraId="72C78092"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Sexually explicit content</w:t>
      </w:r>
    </w:p>
    <w:p w:rsidRPr="00A21066" w:rsidR="00A21066" w:rsidP="000557F9" w:rsidRDefault="00A21066" w14:paraId="6A9C4C69"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Behaviour that may lead to reputational damage of the College such as leaking company information or content</w:t>
      </w:r>
    </w:p>
    <w:p w:rsidRPr="00A21066" w:rsidR="00A21066" w:rsidP="000557F9" w:rsidRDefault="00A21066" w14:paraId="092C3D3A" w14:textId="77777777">
      <w:pPr>
        <w:numPr>
          <w:ilvl w:val="0"/>
          <w:numId w:val="18"/>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Anything else deemed out of line with Hopwood Hall College values</w:t>
      </w:r>
    </w:p>
    <w:p w:rsidRPr="00A21066" w:rsidR="00A21066" w:rsidP="00A21066" w:rsidRDefault="00A21066" w14:paraId="01358ED3" w14:textId="77777777">
      <w:pPr>
        <w:rPr>
          <w:rFonts w:ascii="Arial" w:hAnsi="Arial" w:cs="Arial"/>
          <w:sz w:val="24"/>
          <w:szCs w:val="24"/>
          <w:lang w:val="en-US"/>
        </w:rPr>
      </w:pPr>
    </w:p>
    <w:p w:rsidRPr="00A21066" w:rsidR="00A21066" w:rsidP="00A21066" w:rsidRDefault="00A21066" w14:paraId="7EB4E354" w14:textId="77777777">
      <w:pPr>
        <w:rPr>
          <w:rFonts w:ascii="Arial" w:hAnsi="Arial" w:cs="Arial"/>
          <w:b/>
          <w:sz w:val="24"/>
          <w:szCs w:val="24"/>
          <w:lang w:val="en-US"/>
        </w:rPr>
      </w:pPr>
      <w:r w:rsidRPr="00A21066">
        <w:rPr>
          <w:rFonts w:ascii="Arial" w:hAnsi="Arial" w:cs="Arial"/>
          <w:b/>
          <w:sz w:val="24"/>
          <w:szCs w:val="24"/>
          <w:lang w:val="en-US"/>
        </w:rPr>
        <w:t>Other things to consider</w:t>
      </w:r>
    </w:p>
    <w:p w:rsidRPr="00A21066" w:rsidR="00A21066" w:rsidP="000557F9" w:rsidRDefault="00A21066" w14:paraId="7C8213EF" w14:textId="77777777">
      <w:pPr>
        <w:numPr>
          <w:ilvl w:val="0"/>
          <w:numId w:val="19"/>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Need to be mindful of how old the information is</w:t>
      </w:r>
    </w:p>
    <w:p w:rsidRPr="00A21066" w:rsidR="00A21066" w:rsidP="000557F9" w:rsidRDefault="00A21066" w14:paraId="2543BE53" w14:textId="77777777">
      <w:pPr>
        <w:numPr>
          <w:ilvl w:val="0"/>
          <w:numId w:val="19"/>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The details found may relate to someone else with the same name so great care should be taken when discussing with candidate</w:t>
      </w:r>
    </w:p>
    <w:p w:rsidRPr="00A21066" w:rsidR="00A21066" w:rsidP="000557F9" w:rsidRDefault="00A21066" w14:paraId="32E92B6D" w14:textId="77777777">
      <w:pPr>
        <w:numPr>
          <w:ilvl w:val="0"/>
          <w:numId w:val="19"/>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Checks should be done consistently for all candidates and over the same time period</w:t>
      </w:r>
    </w:p>
    <w:p w:rsidRPr="00A21066" w:rsidR="00A21066" w:rsidP="000557F9" w:rsidRDefault="00A21066" w14:paraId="3633D40F" w14:textId="77777777">
      <w:pPr>
        <w:numPr>
          <w:ilvl w:val="0"/>
          <w:numId w:val="19"/>
        </w:numPr>
        <w:spacing w:after="0" w:line="240" w:lineRule="auto"/>
        <w:ind w:left="0"/>
        <w:rPr>
          <w:rFonts w:ascii="Arial" w:hAnsi="Arial" w:eastAsia="Times New Roman" w:cs="Arial"/>
          <w:sz w:val="24"/>
          <w:szCs w:val="24"/>
          <w:lang w:val="en-US"/>
        </w:rPr>
      </w:pPr>
      <w:r w:rsidRPr="00A21066">
        <w:rPr>
          <w:rFonts w:ascii="Arial" w:hAnsi="Arial" w:eastAsia="Times New Roman" w:cs="Arial"/>
          <w:sz w:val="24"/>
          <w:szCs w:val="24"/>
          <w:lang w:val="en-US"/>
        </w:rPr>
        <w:t>Other information that does not relate to their suitability to work at the College should not be considered (i.e. social life, political or other opinions or affiliations unless they fall within the concern category as detailed above).</w:t>
      </w:r>
    </w:p>
    <w:p w:rsidRPr="00A21066" w:rsidR="00A21066" w:rsidP="00A21066" w:rsidRDefault="00A21066" w14:paraId="7D5B06A8" w14:textId="77777777">
      <w:r w:rsidRPr="00A21066">
        <w:br w:type="page"/>
      </w:r>
    </w:p>
    <w:p w:rsidRPr="00A21066" w:rsidR="00A21066" w:rsidP="00A21066" w:rsidRDefault="00A21066" w14:paraId="281B589D" w14:textId="77777777">
      <w:pPr>
        <w:jc w:val="center"/>
        <w:rPr>
          <w:sz w:val="28"/>
          <w:szCs w:val="28"/>
        </w:rPr>
      </w:pPr>
      <w:r w:rsidRPr="00A21066">
        <w:rPr>
          <w:sz w:val="28"/>
          <w:szCs w:val="28"/>
        </w:rPr>
        <w:lastRenderedPageBreak/>
        <w:t>Online checks</w:t>
      </w:r>
    </w:p>
    <w:tbl>
      <w:tblPr>
        <w:tblStyle w:val="TableGrid1"/>
        <w:tblW w:w="0" w:type="auto"/>
        <w:tblLook w:val="04A0" w:firstRow="1" w:lastRow="0" w:firstColumn="1" w:lastColumn="0" w:noHBand="0" w:noVBand="1"/>
      </w:tblPr>
      <w:tblGrid>
        <w:gridCol w:w="2405"/>
        <w:gridCol w:w="6997"/>
      </w:tblGrid>
      <w:tr w:rsidRPr="00A21066" w:rsidR="00A21066" w:rsidTr="00453F56" w14:paraId="1DE17CC5" w14:textId="77777777">
        <w:tc>
          <w:tcPr>
            <w:tcW w:w="2405" w:type="dxa"/>
          </w:tcPr>
          <w:p w:rsidRPr="00A21066" w:rsidR="00A21066" w:rsidP="00A21066" w:rsidRDefault="00A21066" w14:paraId="3C2342FF" w14:textId="77777777">
            <w:pPr>
              <w:rPr>
                <w:sz w:val="24"/>
                <w:szCs w:val="24"/>
              </w:rPr>
            </w:pPr>
            <w:r w:rsidRPr="00A21066">
              <w:rPr>
                <w:sz w:val="24"/>
                <w:szCs w:val="24"/>
              </w:rPr>
              <w:t>Candidate name</w:t>
            </w:r>
          </w:p>
        </w:tc>
        <w:tc>
          <w:tcPr>
            <w:tcW w:w="6997" w:type="dxa"/>
          </w:tcPr>
          <w:p w:rsidRPr="00A21066" w:rsidR="00A21066" w:rsidP="00A21066" w:rsidRDefault="00A21066" w14:paraId="2FCE00D0" w14:textId="77777777"/>
          <w:p w:rsidRPr="00A21066" w:rsidR="00A21066" w:rsidP="00A21066" w:rsidRDefault="00A21066" w14:paraId="0D01ECAE" w14:textId="77777777"/>
        </w:tc>
      </w:tr>
      <w:tr w:rsidRPr="00A21066" w:rsidR="00A21066" w:rsidTr="00453F56" w14:paraId="636819F9" w14:textId="77777777">
        <w:tc>
          <w:tcPr>
            <w:tcW w:w="2405" w:type="dxa"/>
          </w:tcPr>
          <w:p w:rsidRPr="00A21066" w:rsidR="00A21066" w:rsidP="00A21066" w:rsidRDefault="00A21066" w14:paraId="6E7C55D3" w14:textId="77777777">
            <w:pPr>
              <w:rPr>
                <w:sz w:val="24"/>
                <w:szCs w:val="24"/>
              </w:rPr>
            </w:pPr>
            <w:r w:rsidRPr="00A21066">
              <w:rPr>
                <w:sz w:val="24"/>
                <w:szCs w:val="24"/>
              </w:rPr>
              <w:t>Role</w:t>
            </w:r>
          </w:p>
          <w:p w:rsidRPr="00A21066" w:rsidR="00A21066" w:rsidP="00A21066" w:rsidRDefault="00A21066" w14:paraId="32F56BB3" w14:textId="77777777">
            <w:pPr>
              <w:rPr>
                <w:sz w:val="24"/>
                <w:szCs w:val="24"/>
              </w:rPr>
            </w:pPr>
          </w:p>
        </w:tc>
        <w:tc>
          <w:tcPr>
            <w:tcW w:w="6997" w:type="dxa"/>
          </w:tcPr>
          <w:p w:rsidRPr="00A21066" w:rsidR="00A21066" w:rsidP="00A21066" w:rsidRDefault="00A21066" w14:paraId="0C31892C" w14:textId="77777777"/>
        </w:tc>
      </w:tr>
      <w:tr w:rsidRPr="00A21066" w:rsidR="00A21066" w:rsidTr="00453F56" w14:paraId="4A7410E6" w14:textId="77777777">
        <w:tc>
          <w:tcPr>
            <w:tcW w:w="2405" w:type="dxa"/>
          </w:tcPr>
          <w:p w:rsidRPr="00A21066" w:rsidR="00A21066" w:rsidP="00A21066" w:rsidRDefault="00A21066" w14:paraId="2BB9601E" w14:textId="77777777">
            <w:pPr>
              <w:rPr>
                <w:sz w:val="24"/>
                <w:szCs w:val="24"/>
              </w:rPr>
            </w:pPr>
            <w:r w:rsidRPr="00A21066">
              <w:rPr>
                <w:sz w:val="24"/>
                <w:szCs w:val="24"/>
              </w:rPr>
              <w:t>Recruiting manager</w:t>
            </w:r>
          </w:p>
          <w:p w:rsidRPr="00A21066" w:rsidR="00A21066" w:rsidP="00A21066" w:rsidRDefault="00A21066" w14:paraId="01A91FA4" w14:textId="77777777">
            <w:pPr>
              <w:rPr>
                <w:sz w:val="24"/>
                <w:szCs w:val="24"/>
              </w:rPr>
            </w:pPr>
          </w:p>
        </w:tc>
        <w:tc>
          <w:tcPr>
            <w:tcW w:w="6997" w:type="dxa"/>
          </w:tcPr>
          <w:p w:rsidRPr="00A21066" w:rsidR="00A21066" w:rsidP="00A21066" w:rsidRDefault="00A21066" w14:paraId="502F87A8" w14:textId="77777777"/>
        </w:tc>
      </w:tr>
      <w:tr w:rsidRPr="00A21066" w:rsidR="00A21066" w:rsidTr="00453F56" w14:paraId="52189DFB" w14:textId="77777777">
        <w:tc>
          <w:tcPr>
            <w:tcW w:w="2405" w:type="dxa"/>
          </w:tcPr>
          <w:p w:rsidRPr="00A21066" w:rsidR="00A21066" w:rsidP="00A21066" w:rsidRDefault="00A21066" w14:paraId="61B916D4" w14:textId="77777777">
            <w:pPr>
              <w:rPr>
                <w:sz w:val="24"/>
                <w:szCs w:val="24"/>
              </w:rPr>
            </w:pPr>
            <w:r w:rsidRPr="00A21066">
              <w:rPr>
                <w:sz w:val="24"/>
                <w:szCs w:val="24"/>
              </w:rPr>
              <w:t>Date of check</w:t>
            </w:r>
          </w:p>
          <w:p w:rsidRPr="00A21066" w:rsidR="00A21066" w:rsidP="00A21066" w:rsidRDefault="00A21066" w14:paraId="14ADA39A" w14:textId="77777777">
            <w:pPr>
              <w:rPr>
                <w:sz w:val="24"/>
                <w:szCs w:val="24"/>
              </w:rPr>
            </w:pPr>
          </w:p>
        </w:tc>
        <w:tc>
          <w:tcPr>
            <w:tcW w:w="6997" w:type="dxa"/>
          </w:tcPr>
          <w:p w:rsidRPr="00A21066" w:rsidR="00A21066" w:rsidP="00A21066" w:rsidRDefault="00A21066" w14:paraId="646A0397" w14:textId="77777777"/>
        </w:tc>
      </w:tr>
      <w:tr w:rsidRPr="00A21066" w:rsidR="00A21066" w:rsidTr="00453F56" w14:paraId="379807DA" w14:textId="77777777">
        <w:tc>
          <w:tcPr>
            <w:tcW w:w="2405" w:type="dxa"/>
          </w:tcPr>
          <w:p w:rsidRPr="00A21066" w:rsidR="00A21066" w:rsidP="00A21066" w:rsidRDefault="00A21066" w14:paraId="15719621" w14:textId="77777777">
            <w:pPr>
              <w:rPr>
                <w:sz w:val="24"/>
                <w:szCs w:val="24"/>
              </w:rPr>
            </w:pPr>
            <w:r w:rsidRPr="00A21066">
              <w:rPr>
                <w:sz w:val="24"/>
                <w:szCs w:val="24"/>
              </w:rPr>
              <w:t>Details found</w:t>
            </w:r>
          </w:p>
          <w:p w:rsidRPr="00A21066" w:rsidR="00A21066" w:rsidP="00A21066" w:rsidRDefault="00A21066" w14:paraId="419931B3" w14:textId="77777777">
            <w:pPr>
              <w:rPr>
                <w:sz w:val="24"/>
                <w:szCs w:val="24"/>
              </w:rPr>
            </w:pPr>
          </w:p>
        </w:tc>
        <w:tc>
          <w:tcPr>
            <w:tcW w:w="6997" w:type="dxa"/>
          </w:tcPr>
          <w:p w:rsidRPr="00A21066" w:rsidR="00A21066" w:rsidP="00A21066" w:rsidRDefault="00A21066" w14:paraId="2D148555" w14:textId="77777777"/>
          <w:p w:rsidRPr="00A21066" w:rsidR="00A21066" w:rsidP="00A21066" w:rsidRDefault="00A21066" w14:paraId="074BD78A" w14:textId="77777777"/>
          <w:p w:rsidRPr="00A21066" w:rsidR="00A21066" w:rsidP="00A21066" w:rsidRDefault="00A21066" w14:paraId="03986B74" w14:textId="77777777"/>
          <w:p w:rsidRPr="00A21066" w:rsidR="00A21066" w:rsidP="00A21066" w:rsidRDefault="00A21066" w14:paraId="095EFBF7" w14:textId="77777777"/>
          <w:p w:rsidRPr="00A21066" w:rsidR="00A21066" w:rsidP="00A21066" w:rsidRDefault="00A21066" w14:paraId="1BF4D666" w14:textId="77777777"/>
          <w:p w:rsidRPr="00A21066" w:rsidR="00A21066" w:rsidP="00A21066" w:rsidRDefault="00A21066" w14:paraId="1AD1CC37" w14:textId="77777777"/>
          <w:p w:rsidRPr="00A21066" w:rsidR="00A21066" w:rsidP="00A21066" w:rsidRDefault="00A21066" w14:paraId="7D94268E" w14:textId="77777777"/>
        </w:tc>
      </w:tr>
      <w:tr w:rsidRPr="00A21066" w:rsidR="00A21066" w:rsidTr="00453F56" w14:paraId="0BD0F165" w14:textId="77777777">
        <w:tc>
          <w:tcPr>
            <w:tcW w:w="2405" w:type="dxa"/>
          </w:tcPr>
          <w:p w:rsidRPr="00A21066" w:rsidR="00A21066" w:rsidP="00A21066" w:rsidRDefault="00A21066" w14:paraId="5E72102F" w14:textId="77777777">
            <w:pPr>
              <w:rPr>
                <w:sz w:val="24"/>
                <w:szCs w:val="24"/>
              </w:rPr>
            </w:pPr>
            <w:r w:rsidRPr="00A21066">
              <w:rPr>
                <w:sz w:val="24"/>
                <w:szCs w:val="24"/>
              </w:rPr>
              <w:t>Details of discussion with candidate (i.e. context)</w:t>
            </w:r>
          </w:p>
        </w:tc>
        <w:tc>
          <w:tcPr>
            <w:tcW w:w="6997" w:type="dxa"/>
          </w:tcPr>
          <w:p w:rsidRPr="00A21066" w:rsidR="00A21066" w:rsidP="00A21066" w:rsidRDefault="00A21066" w14:paraId="58E3BAAE" w14:textId="77777777"/>
          <w:p w:rsidRPr="00A21066" w:rsidR="00A21066" w:rsidP="00A21066" w:rsidRDefault="00A21066" w14:paraId="337D9CB9" w14:textId="77777777"/>
          <w:p w:rsidRPr="00A21066" w:rsidR="00A21066" w:rsidP="00A21066" w:rsidRDefault="00A21066" w14:paraId="74F2342E" w14:textId="77777777"/>
          <w:p w:rsidRPr="00A21066" w:rsidR="00A21066" w:rsidP="00A21066" w:rsidRDefault="00A21066" w14:paraId="0AC8B3C9" w14:textId="77777777"/>
          <w:p w:rsidRPr="00A21066" w:rsidR="00A21066" w:rsidP="00A21066" w:rsidRDefault="00A21066" w14:paraId="50A5EF39" w14:textId="77777777"/>
          <w:p w:rsidRPr="00A21066" w:rsidR="00A21066" w:rsidP="00A21066" w:rsidRDefault="00A21066" w14:paraId="08D7494F" w14:textId="77777777"/>
          <w:p w:rsidRPr="00A21066" w:rsidR="00A21066" w:rsidP="00A21066" w:rsidRDefault="00A21066" w14:paraId="462408E2" w14:textId="77777777"/>
          <w:p w:rsidRPr="00A21066" w:rsidR="00A21066" w:rsidP="00A21066" w:rsidRDefault="00A21066" w14:paraId="6F758DE1" w14:textId="77777777"/>
        </w:tc>
      </w:tr>
      <w:tr w:rsidRPr="00A21066" w:rsidR="00A21066" w:rsidTr="00453F56" w14:paraId="6D93D3A0" w14:textId="77777777">
        <w:tc>
          <w:tcPr>
            <w:tcW w:w="2405" w:type="dxa"/>
          </w:tcPr>
          <w:p w:rsidRPr="00A21066" w:rsidR="00A21066" w:rsidP="00A21066" w:rsidRDefault="00A21066" w14:paraId="69C95E85" w14:textId="77777777">
            <w:pPr>
              <w:rPr>
                <w:sz w:val="24"/>
                <w:szCs w:val="24"/>
              </w:rPr>
            </w:pPr>
            <w:r w:rsidRPr="00A21066">
              <w:rPr>
                <w:sz w:val="24"/>
                <w:szCs w:val="24"/>
              </w:rPr>
              <w:t>Further actions (i.e. risk assessment)</w:t>
            </w:r>
          </w:p>
        </w:tc>
        <w:tc>
          <w:tcPr>
            <w:tcW w:w="6997" w:type="dxa"/>
          </w:tcPr>
          <w:p w:rsidRPr="00A21066" w:rsidR="00A21066" w:rsidP="00A21066" w:rsidRDefault="00A21066" w14:paraId="6D3C024F" w14:textId="77777777"/>
          <w:p w:rsidRPr="00A21066" w:rsidR="00A21066" w:rsidP="00A21066" w:rsidRDefault="00A21066" w14:paraId="3231836A" w14:textId="77777777"/>
          <w:p w:rsidRPr="00A21066" w:rsidR="00A21066" w:rsidP="00A21066" w:rsidRDefault="00A21066" w14:paraId="308B56F2" w14:textId="77777777"/>
          <w:p w:rsidRPr="00A21066" w:rsidR="00A21066" w:rsidP="00A21066" w:rsidRDefault="00A21066" w14:paraId="6C9348CB" w14:textId="77777777"/>
          <w:p w:rsidRPr="00A21066" w:rsidR="00A21066" w:rsidP="00A21066" w:rsidRDefault="00A21066" w14:paraId="695C8D81" w14:textId="77777777"/>
          <w:p w:rsidRPr="00A21066" w:rsidR="00A21066" w:rsidP="00A21066" w:rsidRDefault="00A21066" w14:paraId="1EAD6E26" w14:textId="77777777"/>
          <w:p w:rsidRPr="00A21066" w:rsidR="00A21066" w:rsidP="00A21066" w:rsidRDefault="00A21066" w14:paraId="7E676AF0" w14:textId="77777777"/>
          <w:p w:rsidRPr="00A21066" w:rsidR="00A21066" w:rsidP="00A21066" w:rsidRDefault="00A21066" w14:paraId="607E6FCC" w14:textId="77777777"/>
        </w:tc>
      </w:tr>
    </w:tbl>
    <w:p w:rsidRPr="00A21066" w:rsidR="00A21066" w:rsidP="00A21066" w:rsidRDefault="00A21066" w14:paraId="5B2A9E41" w14:textId="77777777">
      <w:pPr>
        <w:spacing w:before="240"/>
        <w:rPr>
          <w:rFonts w:ascii="Arial" w:hAnsi="Arial" w:cs="Arial"/>
          <w:b/>
          <w:bCs/>
          <w:sz w:val="24"/>
          <w:szCs w:val="24"/>
        </w:rPr>
      </w:pPr>
    </w:p>
    <w:p w:rsidR="00AA5D8E" w:rsidRDefault="00AA5D8E" w14:paraId="7E3AC39D" w14:textId="77777777">
      <w:pPr>
        <w:rPr>
          <w:rFonts w:ascii="Arial" w:hAnsi="Arial" w:eastAsia="Times New Roman" w:cs="Arial"/>
          <w:sz w:val="24"/>
          <w:szCs w:val="20"/>
          <w:lang w:val="en-US"/>
        </w:rPr>
      </w:pPr>
      <w:r>
        <w:rPr>
          <w:rFonts w:ascii="Arial" w:hAnsi="Arial" w:cs="Arial"/>
          <w:sz w:val="24"/>
          <w:lang w:val="en-US"/>
        </w:rPr>
        <w:br w:type="page"/>
      </w:r>
    </w:p>
    <w:p w:rsidRPr="00D74B46" w:rsidR="00A21066" w:rsidP="00A21066" w:rsidRDefault="00A21066" w14:paraId="634EA58E" w14:textId="77777777">
      <w:pPr>
        <w:jc w:val="center"/>
        <w:rPr>
          <w:rFonts w:ascii="Arial" w:hAnsi="Arial" w:cs="Arial"/>
          <w:b/>
          <w:sz w:val="24"/>
          <w:szCs w:val="24"/>
        </w:rPr>
      </w:pPr>
      <w:r w:rsidRPr="00D74B46">
        <w:rPr>
          <w:rFonts w:ascii="Arial" w:hAnsi="Arial" w:cs="Arial"/>
          <w:b/>
          <w:sz w:val="24"/>
          <w:szCs w:val="24"/>
        </w:rPr>
        <w:lastRenderedPageBreak/>
        <w:t xml:space="preserve">Policy Cover Sheet </w:t>
      </w:r>
    </w:p>
    <w:p w:rsidRPr="00A95997" w:rsidR="00A21066" w:rsidP="00A21066" w:rsidRDefault="00A21066" w14:paraId="5B321C17" w14:textId="77777777">
      <w:pPr>
        <w:rPr>
          <w:rFonts w:ascii="Arial" w:hAnsi="Arial" w:cs="Arial"/>
          <w:szCs w:val="24"/>
        </w:rPr>
      </w:pPr>
      <w:r w:rsidRPr="00A95997">
        <w:rPr>
          <w:rFonts w:ascii="Arial" w:hAnsi="Arial" w:cs="Arial"/>
          <w:szCs w:val="24"/>
        </w:rPr>
        <w:t>Please fill in the following details:</w:t>
      </w:r>
    </w:p>
    <w:tbl>
      <w:tblPr>
        <w:tblStyle w:val="TableGrid"/>
        <w:tblW w:w="9067" w:type="dxa"/>
        <w:tblLook w:val="04A0" w:firstRow="1" w:lastRow="0" w:firstColumn="1" w:lastColumn="0" w:noHBand="0" w:noVBand="1"/>
      </w:tblPr>
      <w:tblGrid>
        <w:gridCol w:w="2405"/>
        <w:gridCol w:w="6662"/>
      </w:tblGrid>
      <w:tr w:rsidRPr="00A95997" w:rsidR="00A21066" w:rsidTr="00453F56" w14:paraId="31D829E3" w14:textId="77777777">
        <w:tc>
          <w:tcPr>
            <w:tcW w:w="2405" w:type="dxa"/>
          </w:tcPr>
          <w:p w:rsidRPr="00A95997" w:rsidR="00A21066" w:rsidP="00453F56" w:rsidRDefault="00A21066" w14:paraId="2C6C8097" w14:textId="77777777">
            <w:pPr>
              <w:rPr>
                <w:rFonts w:ascii="Arial" w:hAnsi="Arial" w:cs="Arial"/>
                <w:szCs w:val="24"/>
              </w:rPr>
            </w:pPr>
            <w:r w:rsidRPr="00A95997">
              <w:rPr>
                <w:rFonts w:ascii="Arial" w:hAnsi="Arial" w:cs="Arial"/>
                <w:szCs w:val="24"/>
              </w:rPr>
              <w:t>Policy Name</w:t>
            </w:r>
          </w:p>
        </w:tc>
        <w:tc>
          <w:tcPr>
            <w:tcW w:w="6662" w:type="dxa"/>
          </w:tcPr>
          <w:p w:rsidRPr="00A95997" w:rsidR="00A21066" w:rsidP="00453F56" w:rsidRDefault="00062E95" w14:paraId="598DD95A" w14:textId="35394FDA">
            <w:pPr>
              <w:rPr>
                <w:rFonts w:ascii="Arial" w:hAnsi="Arial" w:cs="Arial"/>
                <w:szCs w:val="24"/>
              </w:rPr>
            </w:pPr>
            <w:r>
              <w:rPr>
                <w:rFonts w:ascii="Arial" w:hAnsi="Arial" w:cs="Arial"/>
                <w:szCs w:val="24"/>
              </w:rPr>
              <w:t>Safer Recruitment Policy</w:t>
            </w:r>
          </w:p>
        </w:tc>
      </w:tr>
      <w:tr w:rsidRPr="00A95997" w:rsidR="00A21066" w:rsidTr="00453F56" w14:paraId="36C538D1" w14:textId="77777777">
        <w:tc>
          <w:tcPr>
            <w:tcW w:w="2405" w:type="dxa"/>
          </w:tcPr>
          <w:p w:rsidRPr="00A95997" w:rsidR="00A21066" w:rsidP="00453F56" w:rsidRDefault="00A21066" w14:paraId="4CCBBB49" w14:textId="77777777">
            <w:pPr>
              <w:rPr>
                <w:rFonts w:ascii="Arial" w:hAnsi="Arial" w:cs="Arial"/>
                <w:szCs w:val="24"/>
              </w:rPr>
            </w:pPr>
            <w:r w:rsidRPr="00A95997">
              <w:rPr>
                <w:rFonts w:ascii="Arial" w:hAnsi="Arial" w:cs="Arial"/>
                <w:szCs w:val="24"/>
              </w:rPr>
              <w:t>Version Number</w:t>
            </w:r>
          </w:p>
        </w:tc>
        <w:tc>
          <w:tcPr>
            <w:tcW w:w="6662" w:type="dxa"/>
          </w:tcPr>
          <w:p w:rsidRPr="00A95997" w:rsidR="00A21066" w:rsidP="00453F56" w:rsidRDefault="00A21066" w14:paraId="3EDCC6D9" w14:textId="6469C027">
            <w:pPr>
              <w:rPr>
                <w:rFonts w:ascii="Arial" w:hAnsi="Arial" w:cs="Arial"/>
                <w:szCs w:val="24"/>
              </w:rPr>
            </w:pPr>
            <w:r w:rsidRPr="00A95997">
              <w:rPr>
                <w:rFonts w:ascii="Arial" w:hAnsi="Arial" w:cs="Arial"/>
                <w:szCs w:val="24"/>
              </w:rPr>
              <w:t>V</w:t>
            </w:r>
            <w:r w:rsidR="00062E95">
              <w:rPr>
                <w:rFonts w:ascii="Arial" w:hAnsi="Arial" w:cs="Arial"/>
                <w:szCs w:val="24"/>
              </w:rPr>
              <w:t>1.1</w:t>
            </w:r>
          </w:p>
        </w:tc>
      </w:tr>
      <w:tr w:rsidRPr="00A95997" w:rsidR="00A21066" w:rsidTr="00453F56" w14:paraId="63B31539" w14:textId="77777777">
        <w:tc>
          <w:tcPr>
            <w:tcW w:w="2405" w:type="dxa"/>
          </w:tcPr>
          <w:p w:rsidRPr="00A95997" w:rsidR="00A21066" w:rsidP="00453F56" w:rsidRDefault="00A21066" w14:paraId="4721766D" w14:textId="77777777">
            <w:pPr>
              <w:rPr>
                <w:rFonts w:ascii="Arial" w:hAnsi="Arial" w:cs="Arial"/>
                <w:szCs w:val="24"/>
              </w:rPr>
            </w:pPr>
            <w:r w:rsidRPr="00A95997">
              <w:rPr>
                <w:rFonts w:ascii="Arial" w:hAnsi="Arial" w:cs="Arial"/>
                <w:szCs w:val="24"/>
              </w:rPr>
              <w:t>Policy Owner</w:t>
            </w:r>
          </w:p>
        </w:tc>
        <w:tc>
          <w:tcPr>
            <w:tcW w:w="6662" w:type="dxa"/>
          </w:tcPr>
          <w:p w:rsidRPr="00A95997" w:rsidR="00A21066" w:rsidP="00453F56" w:rsidRDefault="00A21066" w14:paraId="69C91EE5" w14:textId="77777777">
            <w:pPr>
              <w:rPr>
                <w:rFonts w:ascii="Arial" w:hAnsi="Arial" w:cs="Arial"/>
                <w:szCs w:val="24"/>
              </w:rPr>
            </w:pPr>
          </w:p>
        </w:tc>
      </w:tr>
      <w:tr w:rsidRPr="00A95997" w:rsidR="00A21066" w:rsidTr="00453F56" w14:paraId="50445C1C" w14:textId="77777777">
        <w:tc>
          <w:tcPr>
            <w:tcW w:w="2405" w:type="dxa"/>
          </w:tcPr>
          <w:p w:rsidRPr="00A95997" w:rsidR="00A21066" w:rsidP="00453F56" w:rsidRDefault="00A21066" w14:paraId="68422A55" w14:textId="77777777">
            <w:pPr>
              <w:rPr>
                <w:rFonts w:ascii="Arial" w:hAnsi="Arial" w:cs="Arial"/>
                <w:szCs w:val="24"/>
              </w:rPr>
            </w:pPr>
            <w:r w:rsidRPr="00A95997">
              <w:rPr>
                <w:rFonts w:ascii="Arial" w:hAnsi="Arial" w:cs="Arial"/>
                <w:szCs w:val="24"/>
              </w:rPr>
              <w:t>Release Date</w:t>
            </w:r>
          </w:p>
        </w:tc>
        <w:tc>
          <w:tcPr>
            <w:tcW w:w="6662" w:type="dxa"/>
          </w:tcPr>
          <w:p w:rsidRPr="00A95997" w:rsidR="00A21066" w:rsidP="00453F56" w:rsidRDefault="00A21066" w14:paraId="4D5EFE08" w14:textId="77777777">
            <w:pPr>
              <w:rPr>
                <w:rFonts w:ascii="Arial" w:hAnsi="Arial" w:cs="Arial"/>
                <w:szCs w:val="24"/>
              </w:rPr>
            </w:pPr>
          </w:p>
        </w:tc>
      </w:tr>
      <w:tr w:rsidRPr="00A95997" w:rsidR="00A21066" w:rsidTr="00453F56" w14:paraId="0BD83AAE" w14:textId="77777777">
        <w:tc>
          <w:tcPr>
            <w:tcW w:w="2405" w:type="dxa"/>
          </w:tcPr>
          <w:p w:rsidRPr="00A95997" w:rsidR="00A21066" w:rsidP="00453F56" w:rsidRDefault="00A21066" w14:paraId="698E8AE4" w14:textId="77777777">
            <w:pPr>
              <w:rPr>
                <w:rFonts w:ascii="Arial" w:hAnsi="Arial" w:cs="Arial"/>
                <w:szCs w:val="24"/>
              </w:rPr>
            </w:pPr>
            <w:r w:rsidRPr="00A95997">
              <w:rPr>
                <w:rFonts w:ascii="Arial" w:hAnsi="Arial" w:cs="Arial"/>
                <w:szCs w:val="24"/>
              </w:rPr>
              <w:t>Policy valid for</w:t>
            </w:r>
          </w:p>
        </w:tc>
        <w:tc>
          <w:tcPr>
            <w:tcW w:w="6662" w:type="dxa"/>
          </w:tcPr>
          <w:p w:rsidRPr="00A95997" w:rsidR="00A21066" w:rsidP="00453F56" w:rsidRDefault="00A21066" w14:paraId="1C733C2D" w14:textId="77777777">
            <w:pPr>
              <w:rPr>
                <w:rFonts w:ascii="Arial" w:hAnsi="Arial" w:cs="Arial"/>
                <w:szCs w:val="24"/>
              </w:rPr>
            </w:pPr>
            <w:r w:rsidRPr="00A95997">
              <w:rPr>
                <w:rFonts w:ascii="Arial" w:hAnsi="Arial" w:cs="Arial"/>
                <w:szCs w:val="24"/>
              </w:rPr>
              <w:t>1 year / 2 years / 3 years</w:t>
            </w:r>
          </w:p>
        </w:tc>
      </w:tr>
    </w:tbl>
    <w:p w:rsidRPr="00A95997" w:rsidR="00A21066" w:rsidP="00A21066" w:rsidRDefault="00A21066" w14:paraId="014FDEC3" w14:textId="77777777">
      <w:pPr>
        <w:rPr>
          <w:rFonts w:ascii="Arial" w:hAnsi="Arial" w:cs="Arial"/>
          <w:szCs w:val="24"/>
        </w:rPr>
      </w:pPr>
    </w:p>
    <w:p w:rsidRPr="00A95997" w:rsidR="00A21066" w:rsidP="00A21066" w:rsidRDefault="00A21066" w14:paraId="70217F22" w14:textId="77777777">
      <w:pPr>
        <w:rPr>
          <w:rFonts w:ascii="Arial" w:hAnsi="Arial" w:cs="Arial"/>
          <w:szCs w:val="24"/>
        </w:rPr>
      </w:pPr>
      <w:r w:rsidRPr="00A95997">
        <w:rPr>
          <w:rFonts w:ascii="Arial" w:hAnsi="Arial" w:cs="Arial"/>
          <w:szCs w:val="24"/>
        </w:rPr>
        <w:t>Documents included:</w:t>
      </w:r>
    </w:p>
    <w:tbl>
      <w:tblPr>
        <w:tblStyle w:val="TableGrid"/>
        <w:tblW w:w="0" w:type="auto"/>
        <w:tblLook w:val="04A0" w:firstRow="1" w:lastRow="0" w:firstColumn="1" w:lastColumn="0" w:noHBand="0" w:noVBand="1"/>
      </w:tblPr>
      <w:tblGrid>
        <w:gridCol w:w="3397"/>
        <w:gridCol w:w="567"/>
      </w:tblGrid>
      <w:tr w:rsidRPr="00A95997" w:rsidR="00A21066" w:rsidTr="00453F56" w14:paraId="5B51D75B" w14:textId="77777777">
        <w:tc>
          <w:tcPr>
            <w:tcW w:w="3397" w:type="dxa"/>
          </w:tcPr>
          <w:p w:rsidRPr="00A95997" w:rsidR="00A21066" w:rsidP="00453F56" w:rsidRDefault="00A21066" w14:paraId="50172035" w14:textId="77777777">
            <w:pPr>
              <w:rPr>
                <w:rFonts w:ascii="Arial" w:hAnsi="Arial" w:cs="Arial"/>
                <w:szCs w:val="24"/>
              </w:rPr>
            </w:pPr>
            <w:r w:rsidRPr="00A95997">
              <w:rPr>
                <w:rFonts w:ascii="Arial" w:hAnsi="Arial" w:cs="Arial"/>
                <w:szCs w:val="24"/>
              </w:rPr>
              <w:t>Completed Checklist (below)</w:t>
            </w:r>
          </w:p>
        </w:tc>
        <w:tc>
          <w:tcPr>
            <w:tcW w:w="567" w:type="dxa"/>
          </w:tcPr>
          <w:p w:rsidRPr="00A95997" w:rsidR="00A21066" w:rsidP="00453F56" w:rsidRDefault="00A21066" w14:paraId="223B6301" w14:textId="77777777">
            <w:pPr>
              <w:rPr>
                <w:rFonts w:ascii="Arial" w:hAnsi="Arial" w:cs="Arial"/>
                <w:szCs w:val="24"/>
              </w:rPr>
            </w:pPr>
          </w:p>
        </w:tc>
      </w:tr>
      <w:tr w:rsidRPr="00A95997" w:rsidR="00A21066" w:rsidTr="00453F56" w14:paraId="5E128970" w14:textId="77777777">
        <w:tc>
          <w:tcPr>
            <w:tcW w:w="3397" w:type="dxa"/>
          </w:tcPr>
          <w:p w:rsidRPr="00A95997" w:rsidR="00A21066" w:rsidP="00453F56" w:rsidRDefault="00A21066" w14:paraId="6DBFAE86" w14:textId="77777777">
            <w:pPr>
              <w:rPr>
                <w:rFonts w:ascii="Arial" w:hAnsi="Arial" w:cs="Arial"/>
                <w:szCs w:val="24"/>
              </w:rPr>
            </w:pPr>
            <w:r w:rsidRPr="00A95997">
              <w:rPr>
                <w:rFonts w:ascii="Arial" w:hAnsi="Arial" w:cs="Arial"/>
                <w:szCs w:val="24"/>
              </w:rPr>
              <w:t>Policy text</w:t>
            </w:r>
          </w:p>
        </w:tc>
        <w:tc>
          <w:tcPr>
            <w:tcW w:w="567" w:type="dxa"/>
          </w:tcPr>
          <w:p w:rsidRPr="00A95997" w:rsidR="00A21066" w:rsidP="00453F56" w:rsidRDefault="00A21066" w14:paraId="6D973D2B" w14:textId="77777777">
            <w:pPr>
              <w:rPr>
                <w:rFonts w:ascii="Arial" w:hAnsi="Arial" w:cs="Arial"/>
                <w:szCs w:val="24"/>
              </w:rPr>
            </w:pPr>
          </w:p>
        </w:tc>
      </w:tr>
      <w:tr w:rsidRPr="00A95997" w:rsidR="00A21066" w:rsidTr="00453F56" w14:paraId="2685D492" w14:textId="77777777">
        <w:tc>
          <w:tcPr>
            <w:tcW w:w="3397" w:type="dxa"/>
          </w:tcPr>
          <w:p w:rsidRPr="00A95997" w:rsidR="00A21066" w:rsidP="00453F56" w:rsidRDefault="00A21066" w14:paraId="082F8068" w14:textId="77777777">
            <w:pPr>
              <w:rPr>
                <w:rFonts w:ascii="Arial" w:hAnsi="Arial" w:cs="Arial"/>
                <w:szCs w:val="24"/>
              </w:rPr>
            </w:pPr>
            <w:r w:rsidRPr="00A95997">
              <w:rPr>
                <w:rFonts w:ascii="Arial" w:hAnsi="Arial" w:cs="Arial"/>
                <w:szCs w:val="24"/>
              </w:rPr>
              <w:t>Filled in EIA</w:t>
            </w:r>
          </w:p>
        </w:tc>
        <w:tc>
          <w:tcPr>
            <w:tcW w:w="567" w:type="dxa"/>
          </w:tcPr>
          <w:p w:rsidRPr="00A95997" w:rsidR="00A21066" w:rsidP="00453F56" w:rsidRDefault="00A21066" w14:paraId="215DCCC8" w14:textId="77777777">
            <w:pPr>
              <w:rPr>
                <w:rFonts w:ascii="Arial" w:hAnsi="Arial" w:cs="Arial"/>
                <w:szCs w:val="24"/>
              </w:rPr>
            </w:pPr>
          </w:p>
        </w:tc>
      </w:tr>
    </w:tbl>
    <w:p w:rsidRPr="00A95997" w:rsidR="00A21066" w:rsidP="00A21066" w:rsidRDefault="00A21066" w14:paraId="7738BC8D" w14:textId="77777777">
      <w:pPr>
        <w:rPr>
          <w:rFonts w:ascii="Arial" w:hAnsi="Arial" w:cs="Arial"/>
          <w:szCs w:val="24"/>
        </w:rPr>
      </w:pPr>
    </w:p>
    <w:p w:rsidRPr="00A95997" w:rsidR="00A21066" w:rsidP="00A21066" w:rsidRDefault="00A21066" w14:paraId="56A6736B" w14:textId="77777777">
      <w:pPr>
        <w:rPr>
          <w:rFonts w:ascii="Arial" w:hAnsi="Arial" w:cs="Arial"/>
          <w:szCs w:val="24"/>
        </w:rPr>
      </w:pPr>
      <w:r w:rsidRPr="00A95997">
        <w:rPr>
          <w:rFonts w:ascii="Arial" w:hAnsi="Arial" w:cs="Arial"/>
          <w:szCs w:val="24"/>
        </w:rPr>
        <w:t xml:space="preserve">Where should this policy be shared? All policies will be shared on the HUB. </w:t>
      </w:r>
    </w:p>
    <w:tbl>
      <w:tblPr>
        <w:tblStyle w:val="TableGrid"/>
        <w:tblW w:w="0" w:type="auto"/>
        <w:tblLook w:val="04A0" w:firstRow="1" w:lastRow="0" w:firstColumn="1" w:lastColumn="0" w:noHBand="0" w:noVBand="1"/>
      </w:tblPr>
      <w:tblGrid>
        <w:gridCol w:w="3397"/>
        <w:gridCol w:w="567"/>
      </w:tblGrid>
      <w:tr w:rsidRPr="00A95997" w:rsidR="00A21066" w:rsidTr="00453F56" w14:paraId="4FE100D7" w14:textId="77777777">
        <w:tc>
          <w:tcPr>
            <w:tcW w:w="3397" w:type="dxa"/>
          </w:tcPr>
          <w:p w:rsidRPr="00A95997" w:rsidR="00A21066" w:rsidP="00453F56" w:rsidRDefault="00A21066" w14:paraId="4AA6B5FF" w14:textId="77777777">
            <w:pPr>
              <w:rPr>
                <w:rFonts w:ascii="Arial" w:hAnsi="Arial" w:cs="Arial"/>
                <w:szCs w:val="24"/>
              </w:rPr>
            </w:pPr>
            <w:bookmarkStart w:name="_Hlk107577115" w:id="9"/>
            <w:r w:rsidRPr="00A95997">
              <w:rPr>
                <w:rFonts w:ascii="Arial" w:hAnsi="Arial" w:cs="Arial"/>
                <w:szCs w:val="24"/>
              </w:rPr>
              <w:t>The HUB</w:t>
            </w:r>
          </w:p>
        </w:tc>
        <w:tc>
          <w:tcPr>
            <w:tcW w:w="567" w:type="dxa"/>
          </w:tcPr>
          <w:p w:rsidRPr="00A95997" w:rsidR="00A21066" w:rsidP="00453F56" w:rsidRDefault="00A21066" w14:paraId="78A0E794" w14:textId="77777777">
            <w:pPr>
              <w:rPr>
                <w:rFonts w:ascii="Arial" w:hAnsi="Arial" w:cs="Arial"/>
                <w:szCs w:val="24"/>
              </w:rPr>
            </w:pPr>
            <w:r w:rsidRPr="00A95997">
              <w:rPr>
                <w:rFonts w:ascii="Arial" w:hAnsi="Arial" w:cs="Arial"/>
                <w:szCs w:val="24"/>
              </w:rPr>
              <w:t>X</w:t>
            </w:r>
          </w:p>
        </w:tc>
      </w:tr>
      <w:tr w:rsidRPr="00A95997" w:rsidR="00A21066" w:rsidTr="00453F56" w14:paraId="3DC6010B" w14:textId="77777777">
        <w:tc>
          <w:tcPr>
            <w:tcW w:w="3397" w:type="dxa"/>
          </w:tcPr>
          <w:p w:rsidRPr="00A95997" w:rsidR="00A21066" w:rsidP="00453F56" w:rsidRDefault="00A21066" w14:paraId="05EA1D7D" w14:textId="77777777">
            <w:pPr>
              <w:rPr>
                <w:rFonts w:ascii="Arial" w:hAnsi="Arial" w:cs="Arial"/>
                <w:szCs w:val="24"/>
              </w:rPr>
            </w:pPr>
            <w:r w:rsidRPr="00A95997">
              <w:rPr>
                <w:rFonts w:ascii="Arial" w:hAnsi="Arial" w:cs="Arial"/>
                <w:szCs w:val="24"/>
              </w:rPr>
              <w:t>Net Consent</w:t>
            </w:r>
          </w:p>
        </w:tc>
        <w:tc>
          <w:tcPr>
            <w:tcW w:w="567" w:type="dxa"/>
          </w:tcPr>
          <w:p w:rsidRPr="00A95997" w:rsidR="00A21066" w:rsidP="00453F56" w:rsidRDefault="00A21066" w14:paraId="0179EEAD" w14:textId="77777777">
            <w:pPr>
              <w:rPr>
                <w:rFonts w:ascii="Arial" w:hAnsi="Arial" w:cs="Arial"/>
                <w:szCs w:val="24"/>
              </w:rPr>
            </w:pPr>
          </w:p>
        </w:tc>
      </w:tr>
      <w:tr w:rsidRPr="00A95997" w:rsidR="00A21066" w:rsidTr="00453F56" w14:paraId="6FF455FF" w14:textId="77777777">
        <w:tc>
          <w:tcPr>
            <w:tcW w:w="3397" w:type="dxa"/>
          </w:tcPr>
          <w:p w:rsidRPr="00A95997" w:rsidR="00A21066" w:rsidP="00453F56" w:rsidRDefault="00A21066" w14:paraId="7022E48D" w14:textId="77777777">
            <w:pPr>
              <w:rPr>
                <w:rFonts w:ascii="Arial" w:hAnsi="Arial" w:cs="Arial"/>
                <w:szCs w:val="24"/>
              </w:rPr>
            </w:pPr>
            <w:r w:rsidRPr="00A95997">
              <w:rPr>
                <w:rFonts w:ascii="Arial" w:hAnsi="Arial" w:cs="Arial"/>
                <w:szCs w:val="24"/>
              </w:rPr>
              <w:t>Website</w:t>
            </w:r>
          </w:p>
        </w:tc>
        <w:tc>
          <w:tcPr>
            <w:tcW w:w="567" w:type="dxa"/>
          </w:tcPr>
          <w:p w:rsidRPr="00A95997" w:rsidR="00A21066" w:rsidP="00453F56" w:rsidRDefault="00A21066" w14:paraId="05A6ED90" w14:textId="77777777">
            <w:pPr>
              <w:rPr>
                <w:rFonts w:ascii="Arial" w:hAnsi="Arial" w:cs="Arial"/>
                <w:szCs w:val="24"/>
              </w:rPr>
            </w:pPr>
          </w:p>
        </w:tc>
      </w:tr>
      <w:bookmarkEnd w:id="9"/>
    </w:tbl>
    <w:p w:rsidRPr="00A95997" w:rsidR="00A21066" w:rsidP="00A21066" w:rsidRDefault="00A21066" w14:paraId="0B9409AE" w14:textId="77777777">
      <w:pPr>
        <w:rPr>
          <w:rFonts w:ascii="Arial" w:hAnsi="Arial" w:cs="Arial"/>
          <w:szCs w:val="24"/>
        </w:rPr>
      </w:pPr>
    </w:p>
    <w:p w:rsidRPr="00A95997" w:rsidR="00A21066" w:rsidP="00A21066" w:rsidRDefault="00A21066" w14:paraId="49441D5F" w14:textId="77777777">
      <w:pPr>
        <w:rPr>
          <w:rFonts w:ascii="Arial" w:hAnsi="Arial" w:cs="Arial"/>
          <w:b/>
          <w:szCs w:val="24"/>
        </w:rPr>
      </w:pPr>
      <w:r w:rsidRPr="00A95997">
        <w:rPr>
          <w:rFonts w:ascii="Arial" w:hAnsi="Arial" w:cs="Arial"/>
          <w:b/>
          <w:szCs w:val="24"/>
        </w:rPr>
        <w:t>Policy Checklist</w:t>
      </w:r>
    </w:p>
    <w:p w:rsidRPr="00A95997" w:rsidR="00A21066" w:rsidP="00A21066" w:rsidRDefault="00A21066" w14:paraId="55279216" w14:textId="77777777">
      <w:pPr>
        <w:rPr>
          <w:rFonts w:ascii="Arial" w:hAnsi="Arial" w:cs="Arial"/>
          <w:szCs w:val="24"/>
        </w:rPr>
      </w:pPr>
      <w:r w:rsidRPr="00A95997">
        <w:rPr>
          <w:rFonts w:ascii="Arial" w:hAnsi="Arial" w:cs="Arial"/>
          <w:szCs w:val="24"/>
        </w:rPr>
        <w:t>Have you completed the following tasks:</w:t>
      </w:r>
    </w:p>
    <w:tbl>
      <w:tblPr>
        <w:tblStyle w:val="TableGrid"/>
        <w:tblW w:w="9067" w:type="dxa"/>
        <w:tblLook w:val="04A0" w:firstRow="1" w:lastRow="0" w:firstColumn="1" w:lastColumn="0" w:noHBand="0" w:noVBand="1"/>
      </w:tblPr>
      <w:tblGrid>
        <w:gridCol w:w="8359"/>
        <w:gridCol w:w="708"/>
      </w:tblGrid>
      <w:tr w:rsidRPr="00D74B46" w:rsidR="00A21066" w:rsidTr="00453F56" w14:paraId="3BDC3478" w14:textId="77777777">
        <w:tc>
          <w:tcPr>
            <w:tcW w:w="8359" w:type="dxa"/>
          </w:tcPr>
          <w:p w:rsidRPr="00D74B46" w:rsidR="00A21066" w:rsidP="00453F56" w:rsidRDefault="00A21066" w14:paraId="6A1C4841" w14:textId="77777777">
            <w:pPr>
              <w:rPr>
                <w:rFonts w:ascii="Arial" w:hAnsi="Arial" w:cs="Arial"/>
              </w:rPr>
            </w:pPr>
            <w:r w:rsidRPr="00D74B46">
              <w:rPr>
                <w:rFonts w:ascii="Arial" w:hAnsi="Arial" w:cs="Arial"/>
              </w:rPr>
              <w:t>Used the Microsoft Accessibility Checker</w:t>
            </w:r>
          </w:p>
        </w:tc>
        <w:tc>
          <w:tcPr>
            <w:tcW w:w="708" w:type="dxa"/>
          </w:tcPr>
          <w:p w:rsidRPr="00D74B46" w:rsidR="00A21066" w:rsidP="00453F56" w:rsidRDefault="00A21066" w14:paraId="5A0CE5E4" w14:textId="77777777">
            <w:pPr>
              <w:rPr>
                <w:rFonts w:ascii="Arial" w:hAnsi="Arial" w:cs="Arial"/>
              </w:rPr>
            </w:pPr>
          </w:p>
        </w:tc>
      </w:tr>
      <w:tr w:rsidRPr="00D74B46" w:rsidR="00A21066" w:rsidTr="00453F56" w14:paraId="1693DCB3" w14:textId="77777777">
        <w:tc>
          <w:tcPr>
            <w:tcW w:w="8359" w:type="dxa"/>
          </w:tcPr>
          <w:p w:rsidRPr="00D74B46" w:rsidR="00A21066" w:rsidP="00453F56" w:rsidRDefault="00A21066" w14:paraId="09D5B4DE" w14:textId="77777777">
            <w:pPr>
              <w:rPr>
                <w:rFonts w:ascii="Arial" w:hAnsi="Arial" w:cs="Arial"/>
              </w:rPr>
            </w:pPr>
            <w:r w:rsidRPr="00D74B46">
              <w:rPr>
                <w:rFonts w:ascii="Arial" w:hAnsi="Arial" w:cs="Arial"/>
              </w:rPr>
              <w:t>Used formatted headings</w:t>
            </w:r>
          </w:p>
        </w:tc>
        <w:tc>
          <w:tcPr>
            <w:tcW w:w="708" w:type="dxa"/>
          </w:tcPr>
          <w:p w:rsidRPr="00D74B46" w:rsidR="00A21066" w:rsidP="00453F56" w:rsidRDefault="00062E95" w14:paraId="668850E2" w14:textId="47FD821E">
            <w:pPr>
              <w:rPr>
                <w:rFonts w:ascii="Arial" w:hAnsi="Arial" w:cs="Arial"/>
              </w:rPr>
            </w:pPr>
            <w:r>
              <w:rPr>
                <w:rFonts w:ascii="Arial" w:hAnsi="Arial" w:cs="Arial"/>
              </w:rPr>
              <w:t>X</w:t>
            </w:r>
          </w:p>
        </w:tc>
      </w:tr>
      <w:tr w:rsidRPr="00D74B46" w:rsidR="00A21066" w:rsidTr="00453F56" w14:paraId="647A3379" w14:textId="77777777">
        <w:tc>
          <w:tcPr>
            <w:tcW w:w="8359" w:type="dxa"/>
          </w:tcPr>
          <w:p w:rsidRPr="00D74B46" w:rsidR="00A21066" w:rsidP="00453F56" w:rsidRDefault="00A21066" w14:paraId="41867666" w14:textId="77777777">
            <w:pPr>
              <w:rPr>
                <w:rFonts w:ascii="Arial" w:hAnsi="Arial" w:cs="Arial"/>
              </w:rPr>
            </w:pPr>
            <w:r w:rsidRPr="00D74B46">
              <w:rPr>
                <w:rFonts w:ascii="Arial" w:hAnsi="Arial" w:cs="Arial"/>
              </w:rPr>
              <w:t>Used Arial 12pt font</w:t>
            </w:r>
          </w:p>
        </w:tc>
        <w:tc>
          <w:tcPr>
            <w:tcW w:w="708" w:type="dxa"/>
          </w:tcPr>
          <w:p w:rsidRPr="00D74B46" w:rsidR="00A21066" w:rsidP="00453F56" w:rsidRDefault="00062E95" w14:paraId="5E7909CF" w14:textId="63758C97">
            <w:pPr>
              <w:rPr>
                <w:rFonts w:ascii="Arial" w:hAnsi="Arial" w:cs="Arial"/>
              </w:rPr>
            </w:pPr>
            <w:r>
              <w:rPr>
                <w:rFonts w:ascii="Arial" w:hAnsi="Arial" w:cs="Arial"/>
              </w:rPr>
              <w:t>X</w:t>
            </w:r>
          </w:p>
        </w:tc>
      </w:tr>
      <w:tr w:rsidRPr="00D74B46" w:rsidR="00A21066" w:rsidTr="00453F56" w14:paraId="0C5E4992" w14:textId="77777777">
        <w:tc>
          <w:tcPr>
            <w:tcW w:w="8359" w:type="dxa"/>
          </w:tcPr>
          <w:p w:rsidRPr="00D74B46" w:rsidR="00A21066" w:rsidP="00453F56" w:rsidRDefault="00A21066" w14:paraId="3F158AAA" w14:textId="77777777">
            <w:pPr>
              <w:rPr>
                <w:rFonts w:ascii="Arial" w:hAnsi="Arial" w:cs="Arial"/>
              </w:rPr>
            </w:pPr>
            <w:r w:rsidRPr="00D74B46">
              <w:rPr>
                <w:rFonts w:ascii="Arial" w:hAnsi="Arial" w:cs="Arial"/>
              </w:rPr>
              <w:t>Included numbered paragraphs</w:t>
            </w:r>
          </w:p>
        </w:tc>
        <w:tc>
          <w:tcPr>
            <w:tcW w:w="708" w:type="dxa"/>
          </w:tcPr>
          <w:p w:rsidRPr="00D74B46" w:rsidR="00A21066" w:rsidP="00453F56" w:rsidRDefault="00062E95" w14:paraId="38757034" w14:textId="2F9F78F0">
            <w:pPr>
              <w:rPr>
                <w:rFonts w:ascii="Arial" w:hAnsi="Arial" w:cs="Arial"/>
              </w:rPr>
            </w:pPr>
            <w:r>
              <w:rPr>
                <w:rFonts w:ascii="Arial" w:hAnsi="Arial" w:cs="Arial"/>
              </w:rPr>
              <w:t>X</w:t>
            </w:r>
          </w:p>
        </w:tc>
      </w:tr>
      <w:tr w:rsidRPr="00D74B46" w:rsidR="00A21066" w:rsidTr="00453F56" w14:paraId="74ED4D0A" w14:textId="77777777">
        <w:tc>
          <w:tcPr>
            <w:tcW w:w="8359" w:type="dxa"/>
          </w:tcPr>
          <w:p w:rsidRPr="00D74B46" w:rsidR="00A21066" w:rsidP="00453F56" w:rsidRDefault="00A21066" w14:paraId="18390EE1" w14:textId="77777777">
            <w:pPr>
              <w:rPr>
                <w:rFonts w:ascii="Arial" w:hAnsi="Arial" w:cs="Arial"/>
              </w:rPr>
            </w:pPr>
            <w:r w:rsidRPr="00D74B46">
              <w:rPr>
                <w:rFonts w:ascii="Arial" w:hAnsi="Arial" w:cs="Arial"/>
              </w:rPr>
              <w:t>Included page numbers</w:t>
            </w:r>
          </w:p>
        </w:tc>
        <w:tc>
          <w:tcPr>
            <w:tcW w:w="708" w:type="dxa"/>
          </w:tcPr>
          <w:p w:rsidRPr="00D74B46" w:rsidR="00A21066" w:rsidP="00453F56" w:rsidRDefault="00062E95" w14:paraId="5FFC80FD" w14:textId="13EF613D">
            <w:pPr>
              <w:rPr>
                <w:rFonts w:ascii="Arial" w:hAnsi="Arial" w:cs="Arial"/>
              </w:rPr>
            </w:pPr>
            <w:r>
              <w:rPr>
                <w:rFonts w:ascii="Arial" w:hAnsi="Arial" w:cs="Arial"/>
              </w:rPr>
              <w:t>X</w:t>
            </w:r>
          </w:p>
        </w:tc>
      </w:tr>
      <w:tr w:rsidRPr="00D74B46" w:rsidR="00A21066" w:rsidTr="00453F56" w14:paraId="6BFA273B" w14:textId="77777777">
        <w:tc>
          <w:tcPr>
            <w:tcW w:w="8359" w:type="dxa"/>
          </w:tcPr>
          <w:p w:rsidRPr="00D74B46" w:rsidR="00A21066" w:rsidP="00453F56" w:rsidRDefault="00A21066" w14:paraId="4EB15E63" w14:textId="77777777">
            <w:pPr>
              <w:rPr>
                <w:rFonts w:ascii="Arial" w:hAnsi="Arial" w:cs="Arial"/>
              </w:rPr>
            </w:pPr>
            <w:r w:rsidRPr="00D74B46">
              <w:rPr>
                <w:rFonts w:ascii="Arial" w:hAnsi="Arial" w:cs="Arial"/>
              </w:rPr>
              <w:t>Included alternative text for all images which accurately describe what’s in the picture</w:t>
            </w:r>
          </w:p>
        </w:tc>
        <w:tc>
          <w:tcPr>
            <w:tcW w:w="708" w:type="dxa"/>
          </w:tcPr>
          <w:p w:rsidRPr="00D74B46" w:rsidR="00A21066" w:rsidP="00453F56" w:rsidRDefault="00A21066" w14:paraId="057EC938" w14:textId="77777777">
            <w:pPr>
              <w:rPr>
                <w:rFonts w:ascii="Arial" w:hAnsi="Arial" w:cs="Arial"/>
              </w:rPr>
            </w:pPr>
          </w:p>
        </w:tc>
      </w:tr>
      <w:tr w:rsidRPr="00D74B46" w:rsidR="00A21066" w:rsidTr="00453F56" w14:paraId="3C1C47D5" w14:textId="77777777">
        <w:tc>
          <w:tcPr>
            <w:tcW w:w="8359" w:type="dxa"/>
          </w:tcPr>
          <w:p w:rsidRPr="00D74B46" w:rsidR="00A21066" w:rsidP="00453F56" w:rsidRDefault="00A21066" w14:paraId="76C003FB" w14:textId="77777777">
            <w:pPr>
              <w:rPr>
                <w:rFonts w:ascii="Arial" w:hAnsi="Arial" w:cs="Arial"/>
              </w:rPr>
            </w:pPr>
            <w:r w:rsidRPr="00D74B46">
              <w:rPr>
                <w:rFonts w:ascii="Arial" w:hAnsi="Arial" w:cs="Arial"/>
              </w:rPr>
              <w:t>Checked for gender neutral language e.g. remove dinner ladies, workmen, he/she and replaced with servers, contractors, they.</w:t>
            </w:r>
          </w:p>
        </w:tc>
        <w:tc>
          <w:tcPr>
            <w:tcW w:w="708" w:type="dxa"/>
          </w:tcPr>
          <w:p w:rsidRPr="00D74B46" w:rsidR="00A21066" w:rsidP="00453F56" w:rsidRDefault="00062E95" w14:paraId="3F65B6A2" w14:textId="617210AA">
            <w:pPr>
              <w:rPr>
                <w:rFonts w:ascii="Arial" w:hAnsi="Arial" w:cs="Arial"/>
              </w:rPr>
            </w:pPr>
            <w:r>
              <w:rPr>
                <w:rFonts w:ascii="Arial" w:hAnsi="Arial" w:cs="Arial"/>
              </w:rPr>
              <w:t>X</w:t>
            </w:r>
          </w:p>
        </w:tc>
      </w:tr>
      <w:tr w:rsidRPr="00D74B46" w:rsidR="00A21066" w:rsidTr="00453F56" w14:paraId="1DF5F5CC" w14:textId="77777777">
        <w:tc>
          <w:tcPr>
            <w:tcW w:w="8359" w:type="dxa"/>
          </w:tcPr>
          <w:p w:rsidRPr="00D74B46" w:rsidR="00A21066" w:rsidP="00453F56" w:rsidRDefault="00A21066" w14:paraId="23FC8E32" w14:textId="77777777">
            <w:pPr>
              <w:rPr>
                <w:rFonts w:ascii="Arial" w:hAnsi="Arial" w:cs="Arial"/>
              </w:rPr>
            </w:pPr>
            <w:r w:rsidRPr="00D74B46">
              <w:rPr>
                <w:rFonts w:ascii="Arial" w:hAnsi="Arial" w:cs="Arial"/>
              </w:rPr>
              <w:t>Used the full phrase instead of the acronym at least the first time</w:t>
            </w:r>
          </w:p>
        </w:tc>
        <w:tc>
          <w:tcPr>
            <w:tcW w:w="708" w:type="dxa"/>
          </w:tcPr>
          <w:p w:rsidRPr="00D74B46" w:rsidR="00A21066" w:rsidP="00453F56" w:rsidRDefault="00062E95" w14:paraId="2AE7E982" w14:textId="6FF629BD">
            <w:pPr>
              <w:rPr>
                <w:rFonts w:ascii="Arial" w:hAnsi="Arial" w:cs="Arial"/>
              </w:rPr>
            </w:pPr>
            <w:r>
              <w:rPr>
                <w:rFonts w:ascii="Arial" w:hAnsi="Arial" w:cs="Arial"/>
              </w:rPr>
              <w:t>X</w:t>
            </w:r>
          </w:p>
        </w:tc>
      </w:tr>
      <w:tr w:rsidRPr="00D74B46" w:rsidR="00A21066" w:rsidTr="00453F56" w14:paraId="435D8A60" w14:textId="77777777">
        <w:tc>
          <w:tcPr>
            <w:tcW w:w="8359" w:type="dxa"/>
          </w:tcPr>
          <w:p w:rsidRPr="00D74B46" w:rsidR="00A21066" w:rsidP="00453F56" w:rsidRDefault="00A21066" w14:paraId="7FE35737" w14:textId="77777777">
            <w:pPr>
              <w:rPr>
                <w:rFonts w:ascii="Arial" w:hAnsi="Arial" w:cs="Arial"/>
              </w:rPr>
            </w:pPr>
            <w:r w:rsidRPr="00D74B46">
              <w:rPr>
                <w:rFonts w:ascii="Arial" w:hAnsi="Arial" w:cs="Arial"/>
              </w:rPr>
              <w:t>Used the spelling and grammar check</w:t>
            </w:r>
          </w:p>
        </w:tc>
        <w:tc>
          <w:tcPr>
            <w:tcW w:w="708" w:type="dxa"/>
          </w:tcPr>
          <w:p w:rsidRPr="00D74B46" w:rsidR="00A21066" w:rsidP="00453F56" w:rsidRDefault="00062E95" w14:paraId="4F95DD74" w14:textId="51AC2BA6">
            <w:pPr>
              <w:rPr>
                <w:rFonts w:ascii="Arial" w:hAnsi="Arial" w:cs="Arial"/>
              </w:rPr>
            </w:pPr>
            <w:r>
              <w:rPr>
                <w:rFonts w:ascii="Arial" w:hAnsi="Arial" w:cs="Arial"/>
              </w:rPr>
              <w:t>X</w:t>
            </w:r>
          </w:p>
        </w:tc>
      </w:tr>
      <w:tr w:rsidRPr="00D74B46" w:rsidR="00A21066" w:rsidTr="00453F56" w14:paraId="033C7B2E" w14:textId="77777777">
        <w:tc>
          <w:tcPr>
            <w:tcW w:w="8359" w:type="dxa"/>
          </w:tcPr>
          <w:p w:rsidRPr="00D74B46" w:rsidR="00A21066" w:rsidP="00453F56" w:rsidRDefault="00A21066" w14:paraId="7692598A" w14:textId="77777777">
            <w:pPr>
              <w:rPr>
                <w:rFonts w:ascii="Arial" w:hAnsi="Arial" w:cs="Arial"/>
              </w:rPr>
            </w:pPr>
            <w:r w:rsidRPr="00D74B46">
              <w:rPr>
                <w:rFonts w:ascii="Arial" w:hAnsi="Arial" w:cs="Arial"/>
              </w:rPr>
              <w:t>Gained feedback from colleagues to ensure the policy is clear and accurate</w:t>
            </w:r>
          </w:p>
        </w:tc>
        <w:tc>
          <w:tcPr>
            <w:tcW w:w="708" w:type="dxa"/>
          </w:tcPr>
          <w:p w:rsidRPr="00D74B46" w:rsidR="00A21066" w:rsidP="00453F56" w:rsidRDefault="00A21066" w14:paraId="67820D13" w14:textId="77777777">
            <w:pPr>
              <w:rPr>
                <w:rFonts w:ascii="Arial" w:hAnsi="Arial" w:cs="Arial"/>
              </w:rPr>
            </w:pPr>
          </w:p>
        </w:tc>
      </w:tr>
      <w:tr w:rsidRPr="00D74B46" w:rsidR="00A21066" w:rsidTr="00453F56" w14:paraId="778A6715" w14:textId="77777777">
        <w:tc>
          <w:tcPr>
            <w:tcW w:w="8359" w:type="dxa"/>
          </w:tcPr>
          <w:p w:rsidRPr="00D74B46" w:rsidR="00A21066" w:rsidP="00453F56" w:rsidRDefault="00A21066" w14:paraId="424E4F0E" w14:textId="77777777">
            <w:pPr>
              <w:rPr>
                <w:rFonts w:ascii="Arial" w:hAnsi="Arial" w:cs="Arial"/>
              </w:rPr>
            </w:pPr>
            <w:r w:rsidRPr="00D74B46">
              <w:rPr>
                <w:rFonts w:ascii="Arial" w:hAnsi="Arial" w:cs="Arial"/>
              </w:rPr>
              <w:t>Included any legal, social or organisational changes since the last policy review</w:t>
            </w:r>
          </w:p>
        </w:tc>
        <w:tc>
          <w:tcPr>
            <w:tcW w:w="708" w:type="dxa"/>
          </w:tcPr>
          <w:p w:rsidRPr="00D74B46" w:rsidR="00A21066" w:rsidP="00453F56" w:rsidRDefault="00A21066" w14:paraId="513BA088" w14:textId="77777777">
            <w:pPr>
              <w:rPr>
                <w:rFonts w:ascii="Arial" w:hAnsi="Arial" w:cs="Arial"/>
              </w:rPr>
            </w:pPr>
          </w:p>
        </w:tc>
      </w:tr>
      <w:tr w:rsidRPr="00D74B46" w:rsidR="00A21066" w:rsidTr="00453F56" w14:paraId="7530BBDD" w14:textId="77777777">
        <w:tc>
          <w:tcPr>
            <w:tcW w:w="8359" w:type="dxa"/>
          </w:tcPr>
          <w:p w:rsidRPr="00D74B46" w:rsidR="00A21066" w:rsidP="00453F56" w:rsidRDefault="00A21066" w14:paraId="13A17D21" w14:textId="77777777">
            <w:pPr>
              <w:rPr>
                <w:rFonts w:ascii="Arial" w:hAnsi="Arial" w:cs="Arial"/>
              </w:rPr>
            </w:pPr>
            <w:r w:rsidRPr="00D74B46">
              <w:rPr>
                <w:rFonts w:ascii="Arial" w:hAnsi="Arial" w:cs="Arial"/>
              </w:rPr>
              <w:t>Reviewed the connected policies to ensure they are still active</w:t>
            </w:r>
          </w:p>
        </w:tc>
        <w:tc>
          <w:tcPr>
            <w:tcW w:w="708" w:type="dxa"/>
          </w:tcPr>
          <w:p w:rsidRPr="00D74B46" w:rsidR="00A21066" w:rsidP="00453F56" w:rsidRDefault="00A21066" w14:paraId="354A0F10" w14:textId="77777777">
            <w:pPr>
              <w:rPr>
                <w:rFonts w:ascii="Arial" w:hAnsi="Arial" w:cs="Arial"/>
              </w:rPr>
            </w:pPr>
          </w:p>
        </w:tc>
      </w:tr>
      <w:tr w:rsidRPr="00D74B46" w:rsidR="00A21066" w:rsidTr="00453F56" w14:paraId="550599AC" w14:textId="77777777">
        <w:tc>
          <w:tcPr>
            <w:tcW w:w="8359" w:type="dxa"/>
          </w:tcPr>
          <w:p w:rsidRPr="00D74B46" w:rsidR="00A21066" w:rsidP="00453F56" w:rsidRDefault="00A21066" w14:paraId="69A4126E" w14:textId="77777777">
            <w:pPr>
              <w:rPr>
                <w:rFonts w:ascii="Arial" w:hAnsi="Arial" w:cs="Arial"/>
              </w:rPr>
            </w:pPr>
            <w:r w:rsidRPr="00D74B46">
              <w:rPr>
                <w:rFonts w:ascii="Arial" w:hAnsi="Arial" w:cs="Arial"/>
              </w:rPr>
              <w:t>Filled in the change log</w:t>
            </w:r>
          </w:p>
        </w:tc>
        <w:tc>
          <w:tcPr>
            <w:tcW w:w="708" w:type="dxa"/>
          </w:tcPr>
          <w:p w:rsidRPr="00D74B46" w:rsidR="00A21066" w:rsidP="00453F56" w:rsidRDefault="00A21066" w14:paraId="5663FD9F" w14:textId="77777777">
            <w:pPr>
              <w:rPr>
                <w:rFonts w:ascii="Arial" w:hAnsi="Arial" w:cs="Arial"/>
              </w:rPr>
            </w:pPr>
          </w:p>
        </w:tc>
      </w:tr>
      <w:tr w:rsidRPr="00D74B46" w:rsidR="00A21066" w:rsidTr="00453F56" w14:paraId="3D1854EC" w14:textId="77777777">
        <w:tc>
          <w:tcPr>
            <w:tcW w:w="8359" w:type="dxa"/>
          </w:tcPr>
          <w:p w:rsidRPr="00D74B46" w:rsidR="00A21066" w:rsidP="00453F56" w:rsidRDefault="00A21066" w14:paraId="52E53E50" w14:textId="77777777">
            <w:pPr>
              <w:rPr>
                <w:rFonts w:ascii="Arial" w:hAnsi="Arial" w:cs="Arial"/>
              </w:rPr>
            </w:pPr>
            <w:r w:rsidRPr="00D74B46">
              <w:rPr>
                <w:rFonts w:ascii="Arial" w:hAnsi="Arial" w:cs="Arial"/>
              </w:rPr>
              <w:t>Listened to the policy using the accessible reader</w:t>
            </w:r>
          </w:p>
        </w:tc>
        <w:tc>
          <w:tcPr>
            <w:tcW w:w="708" w:type="dxa"/>
          </w:tcPr>
          <w:p w:rsidRPr="00D74B46" w:rsidR="00A21066" w:rsidP="00453F56" w:rsidRDefault="00A21066" w14:paraId="3F94734E" w14:textId="77777777">
            <w:pPr>
              <w:rPr>
                <w:rFonts w:ascii="Arial" w:hAnsi="Arial" w:cs="Arial"/>
              </w:rPr>
            </w:pPr>
          </w:p>
        </w:tc>
      </w:tr>
      <w:tr w:rsidRPr="00D74B46" w:rsidR="00A21066" w:rsidTr="00453F56" w14:paraId="3010A39E" w14:textId="77777777">
        <w:tc>
          <w:tcPr>
            <w:tcW w:w="8359" w:type="dxa"/>
          </w:tcPr>
          <w:p w:rsidRPr="00D74B46" w:rsidR="00A21066" w:rsidP="00453F56" w:rsidRDefault="00A21066" w14:paraId="697EB68D" w14:textId="77777777">
            <w:pPr>
              <w:rPr>
                <w:rFonts w:ascii="Arial" w:hAnsi="Arial" w:cs="Arial"/>
              </w:rPr>
            </w:pPr>
            <w:r w:rsidRPr="00D74B46">
              <w:rPr>
                <w:rFonts w:ascii="Arial" w:hAnsi="Arial" w:cs="Arial"/>
              </w:rPr>
              <w:t>Reviewed the policy flowchart</w:t>
            </w:r>
          </w:p>
        </w:tc>
        <w:tc>
          <w:tcPr>
            <w:tcW w:w="708" w:type="dxa"/>
          </w:tcPr>
          <w:p w:rsidRPr="00D74B46" w:rsidR="00A21066" w:rsidP="00453F56" w:rsidRDefault="00A21066" w14:paraId="3D2E30BD" w14:textId="77777777">
            <w:pPr>
              <w:rPr>
                <w:rFonts w:ascii="Arial" w:hAnsi="Arial" w:cs="Arial"/>
              </w:rPr>
            </w:pPr>
          </w:p>
        </w:tc>
      </w:tr>
      <w:tr w:rsidRPr="00D74B46" w:rsidR="00A21066" w:rsidTr="00453F56" w14:paraId="77960D5C" w14:textId="77777777">
        <w:tc>
          <w:tcPr>
            <w:tcW w:w="8359" w:type="dxa"/>
          </w:tcPr>
          <w:p w:rsidRPr="00D74B46" w:rsidR="00A21066" w:rsidP="00453F56" w:rsidRDefault="00A21066" w14:paraId="0961BFE4" w14:textId="77777777">
            <w:pPr>
              <w:rPr>
                <w:rFonts w:ascii="Arial" w:hAnsi="Arial" w:cs="Arial"/>
              </w:rPr>
            </w:pPr>
            <w:r w:rsidRPr="00D74B46">
              <w:rPr>
                <w:rFonts w:ascii="Arial" w:hAnsi="Arial" w:cs="Arial"/>
              </w:rPr>
              <w:t>Informed the EDI Manager of upcoming policy deadlines</w:t>
            </w:r>
          </w:p>
        </w:tc>
        <w:tc>
          <w:tcPr>
            <w:tcW w:w="708" w:type="dxa"/>
          </w:tcPr>
          <w:p w:rsidRPr="00D74B46" w:rsidR="00A21066" w:rsidP="00453F56" w:rsidRDefault="00A21066" w14:paraId="060B38FE" w14:textId="77777777">
            <w:pPr>
              <w:rPr>
                <w:rFonts w:ascii="Arial" w:hAnsi="Arial" w:cs="Arial"/>
              </w:rPr>
            </w:pPr>
          </w:p>
        </w:tc>
      </w:tr>
    </w:tbl>
    <w:p w:rsidRPr="00A95997" w:rsidR="00A21066" w:rsidP="00A21066" w:rsidRDefault="00A21066" w14:paraId="528B7F40" w14:textId="77777777">
      <w:pPr>
        <w:rPr>
          <w:rFonts w:ascii="Arial" w:hAnsi="Arial" w:cs="Arial"/>
          <w:szCs w:val="24"/>
        </w:rPr>
      </w:pPr>
    </w:p>
    <w:p w:rsidRPr="00A95997" w:rsidR="00A21066" w:rsidP="00A21066" w:rsidRDefault="00A21066" w14:paraId="4C9DABC4" w14:textId="77777777">
      <w:pPr>
        <w:rPr>
          <w:rFonts w:ascii="Arial" w:hAnsi="Arial" w:cs="Arial"/>
          <w:b/>
          <w:bCs/>
          <w:szCs w:val="24"/>
        </w:rPr>
      </w:pPr>
      <w:r w:rsidRPr="00A95997">
        <w:rPr>
          <w:rFonts w:ascii="Arial" w:hAnsi="Arial" w:cs="Arial"/>
          <w:b/>
          <w:bCs/>
          <w:szCs w:val="24"/>
        </w:rPr>
        <w:t>Sign Off: To be filled in by the named person only</w:t>
      </w:r>
    </w:p>
    <w:tbl>
      <w:tblPr>
        <w:tblStyle w:val="TableGrid"/>
        <w:tblW w:w="9067" w:type="dxa"/>
        <w:tblLook w:val="04A0" w:firstRow="1" w:lastRow="0" w:firstColumn="1" w:lastColumn="0" w:noHBand="0" w:noVBand="1"/>
      </w:tblPr>
      <w:tblGrid>
        <w:gridCol w:w="2972"/>
        <w:gridCol w:w="4678"/>
        <w:gridCol w:w="1417"/>
      </w:tblGrid>
      <w:tr w:rsidRPr="00A95997" w:rsidR="00A21066" w:rsidTr="00453F56" w14:paraId="78794F13" w14:textId="77777777">
        <w:tc>
          <w:tcPr>
            <w:tcW w:w="2972" w:type="dxa"/>
          </w:tcPr>
          <w:p w:rsidRPr="00A95997" w:rsidR="00A21066" w:rsidP="00453F56" w:rsidRDefault="00A21066" w14:paraId="57D35F29" w14:textId="77777777">
            <w:pPr>
              <w:rPr>
                <w:rFonts w:ascii="Arial" w:hAnsi="Arial" w:cs="Arial"/>
                <w:szCs w:val="24"/>
              </w:rPr>
            </w:pPr>
          </w:p>
        </w:tc>
        <w:tc>
          <w:tcPr>
            <w:tcW w:w="4678" w:type="dxa"/>
          </w:tcPr>
          <w:p w:rsidRPr="00A95997" w:rsidR="00A21066" w:rsidP="00453F56" w:rsidRDefault="00A21066" w14:paraId="62F68361" w14:textId="77777777">
            <w:pPr>
              <w:rPr>
                <w:rFonts w:ascii="Arial" w:hAnsi="Arial" w:cs="Arial"/>
                <w:szCs w:val="24"/>
              </w:rPr>
            </w:pPr>
            <w:r w:rsidRPr="00A95997">
              <w:rPr>
                <w:rFonts w:ascii="Arial" w:hAnsi="Arial" w:cs="Arial"/>
                <w:szCs w:val="24"/>
              </w:rPr>
              <w:t>Name</w:t>
            </w:r>
          </w:p>
        </w:tc>
        <w:tc>
          <w:tcPr>
            <w:tcW w:w="1417" w:type="dxa"/>
          </w:tcPr>
          <w:p w:rsidRPr="00A95997" w:rsidR="00A21066" w:rsidP="00453F56" w:rsidRDefault="00A21066" w14:paraId="261B1820" w14:textId="77777777">
            <w:pPr>
              <w:rPr>
                <w:rFonts w:ascii="Arial" w:hAnsi="Arial" w:cs="Arial"/>
                <w:szCs w:val="24"/>
              </w:rPr>
            </w:pPr>
            <w:r w:rsidRPr="00A95997">
              <w:rPr>
                <w:rFonts w:ascii="Arial" w:hAnsi="Arial" w:cs="Arial"/>
                <w:szCs w:val="24"/>
              </w:rPr>
              <w:t>Date</w:t>
            </w:r>
          </w:p>
        </w:tc>
      </w:tr>
      <w:tr w:rsidRPr="00A95997" w:rsidR="00A21066" w:rsidTr="00453F56" w14:paraId="464FCAC9" w14:textId="77777777">
        <w:tc>
          <w:tcPr>
            <w:tcW w:w="2972" w:type="dxa"/>
          </w:tcPr>
          <w:p w:rsidRPr="00A95997" w:rsidR="00A21066" w:rsidP="00453F56" w:rsidRDefault="00A21066" w14:paraId="60DB88BB" w14:textId="77777777">
            <w:pPr>
              <w:rPr>
                <w:rFonts w:ascii="Arial" w:hAnsi="Arial" w:cs="Arial"/>
                <w:szCs w:val="24"/>
              </w:rPr>
            </w:pPr>
            <w:r w:rsidRPr="00A95997">
              <w:rPr>
                <w:rFonts w:ascii="Arial" w:hAnsi="Arial" w:cs="Arial"/>
                <w:szCs w:val="24"/>
              </w:rPr>
              <w:t xml:space="preserve">SLT  </w:t>
            </w:r>
          </w:p>
        </w:tc>
        <w:tc>
          <w:tcPr>
            <w:tcW w:w="4678" w:type="dxa"/>
          </w:tcPr>
          <w:p w:rsidRPr="00A95997" w:rsidR="00A21066" w:rsidP="00453F56" w:rsidRDefault="00A21066" w14:paraId="61195F73" w14:textId="77777777">
            <w:pPr>
              <w:rPr>
                <w:rFonts w:ascii="Arial" w:hAnsi="Arial" w:cs="Arial"/>
                <w:szCs w:val="24"/>
              </w:rPr>
            </w:pPr>
          </w:p>
        </w:tc>
        <w:tc>
          <w:tcPr>
            <w:tcW w:w="1417" w:type="dxa"/>
          </w:tcPr>
          <w:p w:rsidRPr="00A95997" w:rsidR="00A21066" w:rsidP="00453F56" w:rsidRDefault="00A21066" w14:paraId="256F9FBD" w14:textId="77777777">
            <w:pPr>
              <w:rPr>
                <w:rFonts w:ascii="Arial" w:hAnsi="Arial" w:cs="Arial"/>
                <w:szCs w:val="24"/>
              </w:rPr>
            </w:pPr>
          </w:p>
        </w:tc>
      </w:tr>
      <w:tr w:rsidRPr="00A95997" w:rsidR="00A21066" w:rsidTr="00453F56" w14:paraId="3119FB43" w14:textId="77777777">
        <w:tc>
          <w:tcPr>
            <w:tcW w:w="2972" w:type="dxa"/>
          </w:tcPr>
          <w:p w:rsidRPr="00A95997" w:rsidR="00A21066" w:rsidP="00453F56" w:rsidRDefault="00A21066" w14:paraId="7E23528A" w14:textId="77777777">
            <w:pPr>
              <w:rPr>
                <w:rFonts w:ascii="Arial" w:hAnsi="Arial" w:cs="Arial"/>
                <w:szCs w:val="24"/>
              </w:rPr>
            </w:pPr>
            <w:r w:rsidRPr="00A95997">
              <w:rPr>
                <w:rFonts w:ascii="Arial" w:hAnsi="Arial" w:cs="Arial"/>
                <w:szCs w:val="24"/>
              </w:rPr>
              <w:t>Corporation (if required)</w:t>
            </w:r>
          </w:p>
        </w:tc>
        <w:tc>
          <w:tcPr>
            <w:tcW w:w="4678" w:type="dxa"/>
          </w:tcPr>
          <w:p w:rsidRPr="00A95997" w:rsidR="00A21066" w:rsidP="00453F56" w:rsidRDefault="00A21066" w14:paraId="2C2269F3" w14:textId="77777777">
            <w:pPr>
              <w:rPr>
                <w:rFonts w:ascii="Arial" w:hAnsi="Arial" w:cs="Arial"/>
                <w:szCs w:val="24"/>
              </w:rPr>
            </w:pPr>
          </w:p>
        </w:tc>
        <w:tc>
          <w:tcPr>
            <w:tcW w:w="1417" w:type="dxa"/>
          </w:tcPr>
          <w:p w:rsidRPr="00A95997" w:rsidR="00A21066" w:rsidP="00453F56" w:rsidRDefault="00A21066" w14:paraId="3F4765D2" w14:textId="77777777">
            <w:pPr>
              <w:rPr>
                <w:rFonts w:ascii="Arial" w:hAnsi="Arial" w:cs="Arial"/>
                <w:szCs w:val="24"/>
              </w:rPr>
            </w:pPr>
          </w:p>
        </w:tc>
      </w:tr>
      <w:tr w:rsidRPr="00A95997" w:rsidR="00A21066" w:rsidTr="00453F56" w14:paraId="027ACDE6" w14:textId="77777777">
        <w:tc>
          <w:tcPr>
            <w:tcW w:w="2972" w:type="dxa"/>
          </w:tcPr>
          <w:p w:rsidRPr="00A95997" w:rsidR="00A21066" w:rsidP="00453F56" w:rsidRDefault="00A21066" w14:paraId="4CC9083D" w14:textId="77777777">
            <w:pPr>
              <w:rPr>
                <w:rFonts w:ascii="Arial" w:hAnsi="Arial" w:cs="Arial"/>
                <w:szCs w:val="24"/>
              </w:rPr>
            </w:pPr>
            <w:r w:rsidRPr="00A95997">
              <w:rPr>
                <w:rFonts w:ascii="Arial" w:hAnsi="Arial" w:cs="Arial"/>
                <w:szCs w:val="24"/>
              </w:rPr>
              <w:t>Trade Union</w:t>
            </w:r>
          </w:p>
        </w:tc>
        <w:tc>
          <w:tcPr>
            <w:tcW w:w="4678" w:type="dxa"/>
          </w:tcPr>
          <w:p w:rsidRPr="00A95997" w:rsidR="00A21066" w:rsidP="00453F56" w:rsidRDefault="00A21066" w14:paraId="574DF043" w14:textId="77777777">
            <w:pPr>
              <w:rPr>
                <w:rFonts w:ascii="Arial" w:hAnsi="Arial" w:cs="Arial"/>
                <w:szCs w:val="24"/>
              </w:rPr>
            </w:pPr>
          </w:p>
        </w:tc>
        <w:tc>
          <w:tcPr>
            <w:tcW w:w="1417" w:type="dxa"/>
          </w:tcPr>
          <w:p w:rsidRPr="00A95997" w:rsidR="00A21066" w:rsidP="00453F56" w:rsidRDefault="00A21066" w14:paraId="64072DF4" w14:textId="77777777">
            <w:pPr>
              <w:rPr>
                <w:rFonts w:ascii="Arial" w:hAnsi="Arial" w:cs="Arial"/>
                <w:szCs w:val="24"/>
              </w:rPr>
            </w:pPr>
          </w:p>
        </w:tc>
      </w:tr>
      <w:tr w:rsidRPr="00A95997" w:rsidR="00A21066" w:rsidTr="00453F56" w14:paraId="5CDBCBB4" w14:textId="77777777">
        <w:tc>
          <w:tcPr>
            <w:tcW w:w="2972" w:type="dxa"/>
          </w:tcPr>
          <w:p w:rsidRPr="00A95997" w:rsidR="00A21066" w:rsidP="00453F56" w:rsidRDefault="00A21066" w14:paraId="3C39A561" w14:textId="77777777">
            <w:pPr>
              <w:rPr>
                <w:rFonts w:ascii="Arial" w:hAnsi="Arial" w:cs="Arial"/>
                <w:szCs w:val="24"/>
              </w:rPr>
            </w:pPr>
            <w:r w:rsidRPr="00A95997">
              <w:rPr>
                <w:rFonts w:ascii="Arial" w:hAnsi="Arial" w:cs="Arial"/>
                <w:szCs w:val="24"/>
              </w:rPr>
              <w:t>EIA</w:t>
            </w:r>
          </w:p>
        </w:tc>
        <w:tc>
          <w:tcPr>
            <w:tcW w:w="4678" w:type="dxa"/>
          </w:tcPr>
          <w:p w:rsidRPr="00A95997" w:rsidR="00A21066" w:rsidP="00453F56" w:rsidRDefault="00A21066" w14:paraId="0A8A5642" w14:textId="77777777">
            <w:pPr>
              <w:rPr>
                <w:rFonts w:ascii="Arial" w:hAnsi="Arial" w:cs="Arial"/>
                <w:szCs w:val="24"/>
              </w:rPr>
            </w:pPr>
          </w:p>
        </w:tc>
        <w:tc>
          <w:tcPr>
            <w:tcW w:w="1417" w:type="dxa"/>
          </w:tcPr>
          <w:p w:rsidRPr="00A95997" w:rsidR="00A21066" w:rsidP="00453F56" w:rsidRDefault="00A21066" w14:paraId="781BC830" w14:textId="77777777">
            <w:pPr>
              <w:rPr>
                <w:rFonts w:ascii="Arial" w:hAnsi="Arial" w:cs="Arial"/>
                <w:szCs w:val="24"/>
              </w:rPr>
            </w:pPr>
          </w:p>
        </w:tc>
      </w:tr>
    </w:tbl>
    <w:p w:rsidR="00A21066" w:rsidP="00A21066" w:rsidRDefault="00A21066" w14:paraId="77229260" w14:textId="77777777">
      <w:pPr>
        <w:rPr>
          <w:rFonts w:eastAsiaTheme="minorEastAsia"/>
        </w:rPr>
      </w:pPr>
      <w:r w:rsidRPr="3471798B">
        <w:rPr>
          <w:rFonts w:eastAsiaTheme="minorEastAsia"/>
        </w:rPr>
        <w:br w:type="page"/>
      </w:r>
    </w:p>
    <w:p w:rsidRPr="00534247" w:rsidR="00A21066" w:rsidP="00A21066" w:rsidRDefault="00A21066" w14:paraId="045672DA" w14:textId="77777777">
      <w:pPr>
        <w:rPr>
          <w:rFonts w:ascii="Arial" w:hAnsi="Arial" w:cs="Arial" w:eastAsiaTheme="minorEastAsia"/>
          <w:sz w:val="24"/>
          <w:lang w:val="en-US"/>
        </w:rPr>
      </w:pPr>
      <w:r w:rsidRPr="00534247">
        <w:rPr>
          <w:rFonts w:ascii="Arial" w:hAnsi="Arial" w:cs="Arial" w:eastAsiaTheme="minorEastAsia"/>
          <w:sz w:val="24"/>
          <w:lang w:val="en-US"/>
        </w:rPr>
        <w:lastRenderedPageBreak/>
        <w:t>Change log</w:t>
      </w:r>
    </w:p>
    <w:tbl>
      <w:tblPr>
        <w:tblStyle w:val="TableGrid"/>
        <w:tblW w:w="0" w:type="auto"/>
        <w:tblLayout w:type="fixed"/>
        <w:tblLook w:val="06A0" w:firstRow="1" w:lastRow="0" w:firstColumn="1" w:lastColumn="0" w:noHBand="1" w:noVBand="1"/>
      </w:tblPr>
      <w:tblGrid>
        <w:gridCol w:w="1155"/>
        <w:gridCol w:w="1532"/>
        <w:gridCol w:w="1344"/>
        <w:gridCol w:w="1344"/>
        <w:gridCol w:w="1344"/>
        <w:gridCol w:w="1344"/>
        <w:gridCol w:w="1344"/>
      </w:tblGrid>
      <w:tr w:rsidR="00A21066" w:rsidTr="00453F56" w14:paraId="46F433CE" w14:textId="77777777">
        <w:tc>
          <w:tcPr>
            <w:tcW w:w="1155" w:type="dxa"/>
            <w:shd w:val="clear" w:color="auto" w:fill="E7E6E6" w:themeFill="background2"/>
          </w:tcPr>
          <w:p w:rsidR="00A21066" w:rsidP="00453F56" w:rsidRDefault="00A21066" w14:paraId="0380BFFC" w14:textId="77777777">
            <w:pPr>
              <w:rPr>
                <w:rFonts w:ascii="Arial" w:hAnsi="Arial" w:eastAsia="Arial" w:cs="Arial"/>
              </w:rPr>
            </w:pPr>
            <w:r w:rsidRPr="3471798B">
              <w:rPr>
                <w:rFonts w:ascii="Arial" w:hAnsi="Arial" w:eastAsia="Arial" w:cs="Arial"/>
              </w:rPr>
              <w:t>Version number</w:t>
            </w:r>
          </w:p>
        </w:tc>
        <w:tc>
          <w:tcPr>
            <w:tcW w:w="1532" w:type="dxa"/>
            <w:shd w:val="clear" w:color="auto" w:fill="E7E6E6" w:themeFill="background2"/>
          </w:tcPr>
          <w:p w:rsidR="00A21066" w:rsidP="00453F56" w:rsidRDefault="00A21066" w14:paraId="7D51CF28" w14:textId="77777777">
            <w:pPr>
              <w:rPr>
                <w:rFonts w:ascii="Arial" w:hAnsi="Arial" w:eastAsia="Arial" w:cs="Arial"/>
              </w:rPr>
            </w:pPr>
            <w:r w:rsidRPr="3471798B">
              <w:rPr>
                <w:rFonts w:ascii="Arial" w:hAnsi="Arial" w:eastAsia="Arial" w:cs="Arial"/>
              </w:rPr>
              <w:t>Changes description</w:t>
            </w:r>
          </w:p>
        </w:tc>
        <w:tc>
          <w:tcPr>
            <w:tcW w:w="1344" w:type="dxa"/>
            <w:shd w:val="clear" w:color="auto" w:fill="E7E6E6" w:themeFill="background2"/>
          </w:tcPr>
          <w:p w:rsidR="00A21066" w:rsidP="00453F56" w:rsidRDefault="00A21066" w14:paraId="46851C9B" w14:textId="77777777">
            <w:pPr>
              <w:rPr>
                <w:rFonts w:ascii="Arial" w:hAnsi="Arial" w:eastAsia="Arial" w:cs="Arial"/>
              </w:rPr>
            </w:pPr>
            <w:r w:rsidRPr="3471798B">
              <w:rPr>
                <w:rFonts w:ascii="Arial" w:hAnsi="Arial" w:eastAsia="Arial" w:cs="Arial"/>
              </w:rPr>
              <w:t>Major changes? Y/N</w:t>
            </w:r>
          </w:p>
        </w:tc>
        <w:tc>
          <w:tcPr>
            <w:tcW w:w="1344" w:type="dxa"/>
            <w:shd w:val="clear" w:color="auto" w:fill="E7E6E6" w:themeFill="background2"/>
          </w:tcPr>
          <w:p w:rsidR="00A21066" w:rsidP="00453F56" w:rsidRDefault="00A21066" w14:paraId="7BA72F83" w14:textId="77777777">
            <w:pPr>
              <w:rPr>
                <w:rFonts w:ascii="Arial" w:hAnsi="Arial" w:eastAsia="Arial" w:cs="Arial"/>
              </w:rPr>
            </w:pPr>
            <w:r w:rsidRPr="3471798B">
              <w:rPr>
                <w:rFonts w:ascii="Arial" w:hAnsi="Arial" w:eastAsia="Arial" w:cs="Arial"/>
              </w:rPr>
              <w:t>Initiator</w:t>
            </w:r>
          </w:p>
        </w:tc>
        <w:tc>
          <w:tcPr>
            <w:tcW w:w="1344" w:type="dxa"/>
            <w:shd w:val="clear" w:color="auto" w:fill="E7E6E6" w:themeFill="background2"/>
          </w:tcPr>
          <w:p w:rsidR="00A21066" w:rsidP="00453F56" w:rsidRDefault="00A21066" w14:paraId="57D6A030" w14:textId="77777777">
            <w:pPr>
              <w:rPr>
                <w:rFonts w:ascii="Arial" w:hAnsi="Arial" w:eastAsia="Arial" w:cs="Arial"/>
              </w:rPr>
            </w:pPr>
            <w:r w:rsidRPr="3471798B">
              <w:rPr>
                <w:rFonts w:ascii="Arial" w:hAnsi="Arial" w:eastAsia="Arial" w:cs="Arial"/>
              </w:rPr>
              <w:t>Rationale</w:t>
            </w:r>
          </w:p>
        </w:tc>
        <w:tc>
          <w:tcPr>
            <w:tcW w:w="1344" w:type="dxa"/>
            <w:shd w:val="clear" w:color="auto" w:fill="E7E6E6" w:themeFill="background2"/>
          </w:tcPr>
          <w:p w:rsidR="00A21066" w:rsidP="00453F56" w:rsidRDefault="00A21066" w14:paraId="5FCC24FB" w14:textId="77777777">
            <w:pPr>
              <w:rPr>
                <w:rFonts w:ascii="Arial" w:hAnsi="Arial" w:eastAsia="Arial" w:cs="Arial"/>
              </w:rPr>
            </w:pPr>
            <w:r w:rsidRPr="3471798B">
              <w:rPr>
                <w:rFonts w:ascii="Arial" w:hAnsi="Arial" w:eastAsia="Arial" w:cs="Arial"/>
              </w:rPr>
              <w:t>Date of completion</w:t>
            </w:r>
          </w:p>
        </w:tc>
        <w:tc>
          <w:tcPr>
            <w:tcW w:w="1344" w:type="dxa"/>
            <w:shd w:val="clear" w:color="auto" w:fill="E7E6E6" w:themeFill="background2"/>
          </w:tcPr>
          <w:p w:rsidR="00A21066" w:rsidP="00453F56" w:rsidRDefault="00A21066" w14:paraId="35B39F54" w14:textId="77777777">
            <w:pPr>
              <w:rPr>
                <w:rFonts w:ascii="Arial" w:hAnsi="Arial" w:eastAsia="Arial" w:cs="Arial"/>
              </w:rPr>
            </w:pPr>
            <w:r w:rsidRPr="3471798B">
              <w:rPr>
                <w:rFonts w:ascii="Arial" w:hAnsi="Arial" w:eastAsia="Arial" w:cs="Arial"/>
              </w:rPr>
              <w:t>New version number</w:t>
            </w:r>
          </w:p>
        </w:tc>
      </w:tr>
      <w:tr w:rsidR="00A21066" w:rsidTr="00453F56" w14:paraId="7F4869B0" w14:textId="77777777">
        <w:tc>
          <w:tcPr>
            <w:tcW w:w="1155" w:type="dxa"/>
          </w:tcPr>
          <w:p w:rsidR="00A21066" w:rsidP="00453F56" w:rsidRDefault="00A21066" w14:paraId="21743AF5" w14:textId="77777777">
            <w:pPr>
              <w:rPr>
                <w:rFonts w:eastAsiaTheme="minorEastAsia"/>
              </w:rPr>
            </w:pPr>
          </w:p>
        </w:tc>
        <w:tc>
          <w:tcPr>
            <w:tcW w:w="1532" w:type="dxa"/>
          </w:tcPr>
          <w:p w:rsidR="00A21066" w:rsidP="00453F56" w:rsidRDefault="00A21066" w14:paraId="030689AC" w14:textId="77777777">
            <w:pPr>
              <w:rPr>
                <w:rFonts w:eastAsiaTheme="minorEastAsia"/>
              </w:rPr>
            </w:pPr>
          </w:p>
        </w:tc>
        <w:tc>
          <w:tcPr>
            <w:tcW w:w="1344" w:type="dxa"/>
          </w:tcPr>
          <w:p w:rsidR="00A21066" w:rsidP="00453F56" w:rsidRDefault="00A21066" w14:paraId="2CDC3598" w14:textId="77777777">
            <w:pPr>
              <w:rPr>
                <w:rFonts w:eastAsiaTheme="minorEastAsia"/>
              </w:rPr>
            </w:pPr>
          </w:p>
        </w:tc>
        <w:tc>
          <w:tcPr>
            <w:tcW w:w="1344" w:type="dxa"/>
          </w:tcPr>
          <w:p w:rsidR="00A21066" w:rsidP="00453F56" w:rsidRDefault="00A21066" w14:paraId="1700E536" w14:textId="77777777">
            <w:pPr>
              <w:rPr>
                <w:rFonts w:eastAsiaTheme="minorEastAsia"/>
              </w:rPr>
            </w:pPr>
          </w:p>
        </w:tc>
        <w:tc>
          <w:tcPr>
            <w:tcW w:w="1344" w:type="dxa"/>
          </w:tcPr>
          <w:p w:rsidR="00A21066" w:rsidP="00453F56" w:rsidRDefault="00A21066" w14:paraId="1865FCB2" w14:textId="77777777">
            <w:pPr>
              <w:rPr>
                <w:rFonts w:eastAsiaTheme="minorEastAsia"/>
              </w:rPr>
            </w:pPr>
          </w:p>
        </w:tc>
        <w:tc>
          <w:tcPr>
            <w:tcW w:w="1344" w:type="dxa"/>
          </w:tcPr>
          <w:p w:rsidR="00A21066" w:rsidP="00453F56" w:rsidRDefault="00A21066" w14:paraId="1B9BF55C" w14:textId="77777777">
            <w:pPr>
              <w:rPr>
                <w:rFonts w:eastAsiaTheme="minorEastAsia"/>
              </w:rPr>
            </w:pPr>
          </w:p>
        </w:tc>
        <w:tc>
          <w:tcPr>
            <w:tcW w:w="1344" w:type="dxa"/>
          </w:tcPr>
          <w:p w:rsidR="00A21066" w:rsidP="00453F56" w:rsidRDefault="00A21066" w14:paraId="492082D8" w14:textId="77777777">
            <w:pPr>
              <w:rPr>
                <w:rFonts w:eastAsiaTheme="minorEastAsia"/>
              </w:rPr>
            </w:pPr>
          </w:p>
        </w:tc>
      </w:tr>
      <w:tr w:rsidR="00A21066" w:rsidTr="00453F56" w14:paraId="72DDD582" w14:textId="77777777">
        <w:tc>
          <w:tcPr>
            <w:tcW w:w="1155" w:type="dxa"/>
          </w:tcPr>
          <w:p w:rsidR="00A21066" w:rsidP="00453F56" w:rsidRDefault="00A21066" w14:paraId="180B813F" w14:textId="77777777">
            <w:pPr>
              <w:rPr>
                <w:rFonts w:eastAsiaTheme="minorEastAsia"/>
              </w:rPr>
            </w:pPr>
          </w:p>
        </w:tc>
        <w:tc>
          <w:tcPr>
            <w:tcW w:w="1532" w:type="dxa"/>
          </w:tcPr>
          <w:p w:rsidR="00A21066" w:rsidP="00453F56" w:rsidRDefault="00A21066" w14:paraId="0C6A0E8E" w14:textId="77777777">
            <w:pPr>
              <w:rPr>
                <w:rFonts w:eastAsiaTheme="minorEastAsia"/>
              </w:rPr>
            </w:pPr>
          </w:p>
        </w:tc>
        <w:tc>
          <w:tcPr>
            <w:tcW w:w="1344" w:type="dxa"/>
          </w:tcPr>
          <w:p w:rsidR="00A21066" w:rsidP="00453F56" w:rsidRDefault="00A21066" w14:paraId="5BBD07B2" w14:textId="77777777">
            <w:pPr>
              <w:rPr>
                <w:rFonts w:eastAsiaTheme="minorEastAsia"/>
              </w:rPr>
            </w:pPr>
          </w:p>
        </w:tc>
        <w:tc>
          <w:tcPr>
            <w:tcW w:w="1344" w:type="dxa"/>
          </w:tcPr>
          <w:p w:rsidR="00A21066" w:rsidP="00453F56" w:rsidRDefault="00A21066" w14:paraId="7DDD14A6" w14:textId="77777777">
            <w:pPr>
              <w:rPr>
                <w:rFonts w:eastAsiaTheme="minorEastAsia"/>
              </w:rPr>
            </w:pPr>
          </w:p>
        </w:tc>
        <w:tc>
          <w:tcPr>
            <w:tcW w:w="1344" w:type="dxa"/>
          </w:tcPr>
          <w:p w:rsidR="00A21066" w:rsidP="00453F56" w:rsidRDefault="00A21066" w14:paraId="256E0E1B" w14:textId="77777777">
            <w:pPr>
              <w:rPr>
                <w:rFonts w:eastAsiaTheme="minorEastAsia"/>
              </w:rPr>
            </w:pPr>
          </w:p>
        </w:tc>
        <w:tc>
          <w:tcPr>
            <w:tcW w:w="1344" w:type="dxa"/>
          </w:tcPr>
          <w:p w:rsidR="00A21066" w:rsidP="00453F56" w:rsidRDefault="00A21066" w14:paraId="0A1FE792" w14:textId="77777777">
            <w:pPr>
              <w:rPr>
                <w:rFonts w:eastAsiaTheme="minorEastAsia"/>
              </w:rPr>
            </w:pPr>
          </w:p>
        </w:tc>
        <w:tc>
          <w:tcPr>
            <w:tcW w:w="1344" w:type="dxa"/>
          </w:tcPr>
          <w:p w:rsidR="00A21066" w:rsidP="00453F56" w:rsidRDefault="00A21066" w14:paraId="050383A4" w14:textId="77777777">
            <w:pPr>
              <w:rPr>
                <w:rFonts w:eastAsiaTheme="minorEastAsia"/>
              </w:rPr>
            </w:pPr>
          </w:p>
        </w:tc>
      </w:tr>
    </w:tbl>
    <w:p w:rsidRPr="00AA5D8E" w:rsidR="00306125" w:rsidP="00AA5D8E" w:rsidRDefault="00306125" w14:paraId="1ED2ADDC" w14:textId="1159640B">
      <w:pPr>
        <w:spacing w:before="240"/>
        <w:rPr>
          <w:rFonts w:ascii="Arial" w:hAnsi="Arial" w:cs="Arial"/>
          <w:sz w:val="24"/>
          <w:u w:val="single"/>
        </w:rPr>
      </w:pPr>
    </w:p>
    <w:sectPr w:rsidRPr="00AA5D8E" w:rsidR="00306125" w:rsidSect="00C822A0">
      <w:footerReference w:type="default" r:id="rId11"/>
      <w:headerReference w:type="first" r:id="rId12"/>
      <w:pgSz w:w="11906" w:h="16838" w:orient="portrait" w:code="9"/>
      <w:pgMar w:top="1247" w:right="1247" w:bottom="1247"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132" w:rsidP="00C822A0" w:rsidRDefault="00F81132" w14:paraId="0B0B2EF4" w14:textId="77777777">
      <w:pPr>
        <w:spacing w:after="0" w:line="240" w:lineRule="auto"/>
      </w:pPr>
      <w:r>
        <w:separator/>
      </w:r>
    </w:p>
  </w:endnote>
  <w:endnote w:type="continuationSeparator" w:id="0">
    <w:p w:rsidR="00F81132" w:rsidP="00C822A0" w:rsidRDefault="00F81132" w14:paraId="0E24BC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8449F" w:rsidR="00C822A0" w:rsidP="00C822A0" w:rsidRDefault="00C822A0" w14:paraId="635D294D" w14:textId="23ECCF28">
    <w:pPr>
      <w:pStyle w:val="Body"/>
      <w:tabs>
        <w:tab w:val="clear" w:pos="4535"/>
      </w:tabs>
    </w:pPr>
    <w:r>
      <w:rPr>
        <w:color w:val="1B8FD5"/>
        <w:sz w:val="20"/>
        <w:szCs w:val="20"/>
      </w:rPr>
      <w:tab/>
    </w:r>
    <w:r w:rsidRPr="00C822A0">
      <w:rPr>
        <w:sz w:val="20"/>
        <w:szCs w:val="20"/>
      </w:rPr>
      <w:t>Page |</w:t>
    </w:r>
    <w:r>
      <w:rPr>
        <w:color w:val="1B8FD5"/>
        <w:sz w:val="20"/>
        <w:szCs w:val="20"/>
      </w:rPr>
      <w:t xml:space="preserve"> </w:t>
    </w:r>
    <w:r w:rsidRPr="004E3FD9">
      <w:rPr>
        <w:color w:val="000000" w:themeColor="text1"/>
        <w:sz w:val="20"/>
        <w:szCs w:val="20"/>
      </w:rPr>
      <w:fldChar w:fldCharType="begin"/>
    </w:r>
    <w:r w:rsidRPr="004E3FD9">
      <w:rPr>
        <w:color w:val="000000" w:themeColor="text1"/>
        <w:sz w:val="20"/>
        <w:szCs w:val="20"/>
      </w:rPr>
      <w:instrText xml:space="preserve"> PAGE   \* MERGEFORMAT </w:instrText>
    </w:r>
    <w:r w:rsidRPr="004E3FD9">
      <w:rPr>
        <w:color w:val="000000" w:themeColor="text1"/>
        <w:sz w:val="20"/>
        <w:szCs w:val="20"/>
      </w:rPr>
      <w:fldChar w:fldCharType="separate"/>
    </w:r>
    <w:r w:rsidRPr="004E3FD9" w:rsidR="00704971">
      <w:rPr>
        <w:noProof/>
        <w:color w:val="000000" w:themeColor="text1"/>
        <w:sz w:val="20"/>
        <w:szCs w:val="20"/>
      </w:rPr>
      <w:t>2</w:t>
    </w:r>
    <w:r w:rsidRPr="004E3FD9">
      <w:rPr>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132" w:rsidP="00C822A0" w:rsidRDefault="00F81132" w14:paraId="6129CD57" w14:textId="77777777">
      <w:pPr>
        <w:spacing w:after="0" w:line="240" w:lineRule="auto"/>
      </w:pPr>
      <w:r>
        <w:separator/>
      </w:r>
    </w:p>
  </w:footnote>
  <w:footnote w:type="continuationSeparator" w:id="0">
    <w:p w:rsidR="00F81132" w:rsidP="00C822A0" w:rsidRDefault="00F81132" w14:paraId="6753713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p14">
  <w:p w:rsidR="00A95997" w:rsidRDefault="00F5634A" w14:paraId="5E26B078" w14:textId="57FD5009">
    <w:pPr>
      <w:pStyle w:val="Header"/>
    </w:pPr>
    <w:r>
      <w:rPr>
        <w:noProof/>
      </w:rPr>
      <w:drawing>
        <wp:anchor distT="0" distB="0" distL="114300" distR="114300" simplePos="0" relativeHeight="251658240" behindDoc="1" locked="0" layoutInCell="1" allowOverlap="1" wp14:anchorId="6BBF95B3" wp14:editId="0ECAE9AF">
          <wp:simplePos x="0" y="0"/>
          <wp:positionH relativeFrom="column">
            <wp:posOffset>-803910</wp:posOffset>
          </wp:positionH>
          <wp:positionV relativeFrom="paragraph">
            <wp:posOffset>-442595</wp:posOffset>
          </wp:positionV>
          <wp:extent cx="7563600" cy="106920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E854"/>
    <w:multiLevelType w:val="hybridMultilevel"/>
    <w:tmpl w:val="E77281B8"/>
    <w:lvl w:ilvl="0" w:tplc="12FCBB98">
      <w:start w:val="1"/>
      <w:numFmt w:val="bullet"/>
      <w:lvlText w:val=""/>
      <w:lvlJc w:val="left"/>
      <w:pPr>
        <w:ind w:left="720" w:hanging="360"/>
      </w:pPr>
      <w:rPr>
        <w:rFonts w:hint="default" w:ascii="Symbol" w:hAnsi="Symbol"/>
      </w:rPr>
    </w:lvl>
    <w:lvl w:ilvl="1" w:tplc="43989B0E">
      <w:start w:val="1"/>
      <w:numFmt w:val="bullet"/>
      <w:lvlText w:val="o"/>
      <w:lvlJc w:val="left"/>
      <w:pPr>
        <w:ind w:left="1440" w:hanging="360"/>
      </w:pPr>
      <w:rPr>
        <w:rFonts w:hint="default" w:ascii="Courier New" w:hAnsi="Courier New"/>
      </w:rPr>
    </w:lvl>
    <w:lvl w:ilvl="2" w:tplc="F88CAC30">
      <w:start w:val="1"/>
      <w:numFmt w:val="bullet"/>
      <w:lvlText w:val=""/>
      <w:lvlJc w:val="left"/>
      <w:pPr>
        <w:ind w:left="2160" w:hanging="360"/>
      </w:pPr>
      <w:rPr>
        <w:rFonts w:hint="default" w:ascii="Wingdings" w:hAnsi="Wingdings"/>
      </w:rPr>
    </w:lvl>
    <w:lvl w:ilvl="3" w:tplc="580E80C8">
      <w:start w:val="1"/>
      <w:numFmt w:val="bullet"/>
      <w:lvlText w:val=""/>
      <w:lvlJc w:val="left"/>
      <w:pPr>
        <w:ind w:left="2880" w:hanging="360"/>
      </w:pPr>
      <w:rPr>
        <w:rFonts w:hint="default" w:ascii="Symbol" w:hAnsi="Symbol"/>
      </w:rPr>
    </w:lvl>
    <w:lvl w:ilvl="4" w:tplc="14427E12">
      <w:start w:val="1"/>
      <w:numFmt w:val="bullet"/>
      <w:lvlText w:val="o"/>
      <w:lvlJc w:val="left"/>
      <w:pPr>
        <w:ind w:left="3600" w:hanging="360"/>
      </w:pPr>
      <w:rPr>
        <w:rFonts w:hint="default" w:ascii="Courier New" w:hAnsi="Courier New"/>
      </w:rPr>
    </w:lvl>
    <w:lvl w:ilvl="5" w:tplc="FC447C2E">
      <w:start w:val="1"/>
      <w:numFmt w:val="bullet"/>
      <w:lvlText w:val=""/>
      <w:lvlJc w:val="left"/>
      <w:pPr>
        <w:ind w:left="4320" w:hanging="360"/>
      </w:pPr>
      <w:rPr>
        <w:rFonts w:hint="default" w:ascii="Wingdings" w:hAnsi="Wingdings"/>
      </w:rPr>
    </w:lvl>
    <w:lvl w:ilvl="6" w:tplc="7610A46A">
      <w:start w:val="1"/>
      <w:numFmt w:val="bullet"/>
      <w:lvlText w:val=""/>
      <w:lvlJc w:val="left"/>
      <w:pPr>
        <w:ind w:left="5040" w:hanging="360"/>
      </w:pPr>
      <w:rPr>
        <w:rFonts w:hint="default" w:ascii="Symbol" w:hAnsi="Symbol"/>
      </w:rPr>
    </w:lvl>
    <w:lvl w:ilvl="7" w:tplc="DF4277E6">
      <w:start w:val="1"/>
      <w:numFmt w:val="bullet"/>
      <w:lvlText w:val="o"/>
      <w:lvlJc w:val="left"/>
      <w:pPr>
        <w:ind w:left="5760" w:hanging="360"/>
      </w:pPr>
      <w:rPr>
        <w:rFonts w:hint="default" w:ascii="Courier New" w:hAnsi="Courier New"/>
      </w:rPr>
    </w:lvl>
    <w:lvl w:ilvl="8" w:tplc="441C54A8">
      <w:start w:val="1"/>
      <w:numFmt w:val="bullet"/>
      <w:lvlText w:val=""/>
      <w:lvlJc w:val="left"/>
      <w:pPr>
        <w:ind w:left="6480" w:hanging="360"/>
      </w:pPr>
      <w:rPr>
        <w:rFonts w:hint="default" w:ascii="Wingdings" w:hAnsi="Wingdings"/>
      </w:rPr>
    </w:lvl>
  </w:abstractNum>
  <w:abstractNum w:abstractNumId="1" w15:restartNumberingAfterBreak="0">
    <w:nsid w:val="123125C4"/>
    <w:multiLevelType w:val="hybridMultilevel"/>
    <w:tmpl w:val="F5AEC406"/>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2" w15:restartNumberingAfterBreak="0">
    <w:nsid w:val="19B329B5"/>
    <w:multiLevelType w:val="hybridMultilevel"/>
    <w:tmpl w:val="F3D0285E"/>
    <w:lvl w:ilvl="0" w:tplc="AAD2B0AE">
      <w:numFmt w:val="bullet"/>
      <w:lvlText w:val="-"/>
      <w:lvlJc w:val="left"/>
      <w:pPr>
        <w:ind w:left="1872" w:hanging="360"/>
      </w:pPr>
      <w:rPr>
        <w:rFonts w:hint="default" w:ascii="Arial" w:hAnsi="Arial" w:eastAsia="Times New Roman" w:cs="Arial"/>
      </w:rPr>
    </w:lvl>
    <w:lvl w:ilvl="1" w:tplc="08090003" w:tentative="1">
      <w:start w:val="1"/>
      <w:numFmt w:val="bullet"/>
      <w:lvlText w:val="o"/>
      <w:lvlJc w:val="left"/>
      <w:pPr>
        <w:ind w:left="2592" w:hanging="360"/>
      </w:pPr>
      <w:rPr>
        <w:rFonts w:hint="default" w:ascii="Courier New" w:hAnsi="Courier New" w:cs="Courier New"/>
      </w:rPr>
    </w:lvl>
    <w:lvl w:ilvl="2" w:tplc="08090005" w:tentative="1">
      <w:start w:val="1"/>
      <w:numFmt w:val="bullet"/>
      <w:lvlText w:val=""/>
      <w:lvlJc w:val="left"/>
      <w:pPr>
        <w:ind w:left="3312" w:hanging="360"/>
      </w:pPr>
      <w:rPr>
        <w:rFonts w:hint="default" w:ascii="Wingdings" w:hAnsi="Wingdings"/>
      </w:rPr>
    </w:lvl>
    <w:lvl w:ilvl="3" w:tplc="08090001" w:tentative="1">
      <w:start w:val="1"/>
      <w:numFmt w:val="bullet"/>
      <w:lvlText w:val=""/>
      <w:lvlJc w:val="left"/>
      <w:pPr>
        <w:ind w:left="4032" w:hanging="360"/>
      </w:pPr>
      <w:rPr>
        <w:rFonts w:hint="default" w:ascii="Symbol" w:hAnsi="Symbol"/>
      </w:rPr>
    </w:lvl>
    <w:lvl w:ilvl="4" w:tplc="08090003" w:tentative="1">
      <w:start w:val="1"/>
      <w:numFmt w:val="bullet"/>
      <w:lvlText w:val="o"/>
      <w:lvlJc w:val="left"/>
      <w:pPr>
        <w:ind w:left="4752" w:hanging="360"/>
      </w:pPr>
      <w:rPr>
        <w:rFonts w:hint="default" w:ascii="Courier New" w:hAnsi="Courier New" w:cs="Courier New"/>
      </w:rPr>
    </w:lvl>
    <w:lvl w:ilvl="5" w:tplc="08090005" w:tentative="1">
      <w:start w:val="1"/>
      <w:numFmt w:val="bullet"/>
      <w:lvlText w:val=""/>
      <w:lvlJc w:val="left"/>
      <w:pPr>
        <w:ind w:left="5472" w:hanging="360"/>
      </w:pPr>
      <w:rPr>
        <w:rFonts w:hint="default" w:ascii="Wingdings" w:hAnsi="Wingdings"/>
      </w:rPr>
    </w:lvl>
    <w:lvl w:ilvl="6" w:tplc="08090001" w:tentative="1">
      <w:start w:val="1"/>
      <w:numFmt w:val="bullet"/>
      <w:lvlText w:val=""/>
      <w:lvlJc w:val="left"/>
      <w:pPr>
        <w:ind w:left="6192" w:hanging="360"/>
      </w:pPr>
      <w:rPr>
        <w:rFonts w:hint="default" w:ascii="Symbol" w:hAnsi="Symbol"/>
      </w:rPr>
    </w:lvl>
    <w:lvl w:ilvl="7" w:tplc="08090003" w:tentative="1">
      <w:start w:val="1"/>
      <w:numFmt w:val="bullet"/>
      <w:lvlText w:val="o"/>
      <w:lvlJc w:val="left"/>
      <w:pPr>
        <w:ind w:left="6912" w:hanging="360"/>
      </w:pPr>
      <w:rPr>
        <w:rFonts w:hint="default" w:ascii="Courier New" w:hAnsi="Courier New" w:cs="Courier New"/>
      </w:rPr>
    </w:lvl>
    <w:lvl w:ilvl="8" w:tplc="08090005" w:tentative="1">
      <w:start w:val="1"/>
      <w:numFmt w:val="bullet"/>
      <w:lvlText w:val=""/>
      <w:lvlJc w:val="left"/>
      <w:pPr>
        <w:ind w:left="7632" w:hanging="360"/>
      </w:pPr>
      <w:rPr>
        <w:rFonts w:hint="default" w:ascii="Wingdings" w:hAnsi="Wingdings"/>
      </w:rPr>
    </w:lvl>
  </w:abstractNum>
  <w:abstractNum w:abstractNumId="3" w15:restartNumberingAfterBreak="0">
    <w:nsid w:val="1C1463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97356D"/>
    <w:multiLevelType w:val="hybridMultilevel"/>
    <w:tmpl w:val="9896172E"/>
    <w:lvl w:ilvl="0" w:tplc="A7748736">
      <w:start w:val="1"/>
      <w:numFmt w:val="bullet"/>
      <w:lvlText w:val=""/>
      <w:lvlJc w:val="left"/>
      <w:pPr>
        <w:ind w:left="720" w:hanging="360"/>
      </w:pPr>
      <w:rPr>
        <w:rFonts w:hint="default" w:ascii="Symbol" w:hAnsi="Symbol"/>
      </w:rPr>
    </w:lvl>
    <w:lvl w:ilvl="1" w:tplc="B76C5904">
      <w:start w:val="1"/>
      <w:numFmt w:val="bullet"/>
      <w:lvlText w:val="o"/>
      <w:lvlJc w:val="left"/>
      <w:pPr>
        <w:ind w:left="1440" w:hanging="360"/>
      </w:pPr>
      <w:rPr>
        <w:rFonts w:hint="default" w:ascii="Courier New" w:hAnsi="Courier New"/>
      </w:rPr>
    </w:lvl>
    <w:lvl w:ilvl="2" w:tplc="850C9F9A">
      <w:start w:val="1"/>
      <w:numFmt w:val="bullet"/>
      <w:lvlText w:val=""/>
      <w:lvlJc w:val="left"/>
      <w:pPr>
        <w:ind w:left="2160" w:hanging="360"/>
      </w:pPr>
      <w:rPr>
        <w:rFonts w:hint="default" w:ascii="Wingdings" w:hAnsi="Wingdings"/>
      </w:rPr>
    </w:lvl>
    <w:lvl w:ilvl="3" w:tplc="471C5A1E">
      <w:start w:val="1"/>
      <w:numFmt w:val="bullet"/>
      <w:lvlText w:val=""/>
      <w:lvlJc w:val="left"/>
      <w:pPr>
        <w:ind w:left="2880" w:hanging="360"/>
      </w:pPr>
      <w:rPr>
        <w:rFonts w:hint="default" w:ascii="Symbol" w:hAnsi="Symbol"/>
      </w:rPr>
    </w:lvl>
    <w:lvl w:ilvl="4" w:tplc="8EA6D84C">
      <w:start w:val="1"/>
      <w:numFmt w:val="bullet"/>
      <w:lvlText w:val="o"/>
      <w:lvlJc w:val="left"/>
      <w:pPr>
        <w:ind w:left="3600" w:hanging="360"/>
      </w:pPr>
      <w:rPr>
        <w:rFonts w:hint="default" w:ascii="Courier New" w:hAnsi="Courier New"/>
      </w:rPr>
    </w:lvl>
    <w:lvl w:ilvl="5" w:tplc="774C1C82">
      <w:start w:val="1"/>
      <w:numFmt w:val="bullet"/>
      <w:lvlText w:val=""/>
      <w:lvlJc w:val="left"/>
      <w:pPr>
        <w:ind w:left="4320" w:hanging="360"/>
      </w:pPr>
      <w:rPr>
        <w:rFonts w:hint="default" w:ascii="Wingdings" w:hAnsi="Wingdings"/>
      </w:rPr>
    </w:lvl>
    <w:lvl w:ilvl="6" w:tplc="174C144E">
      <w:start w:val="1"/>
      <w:numFmt w:val="bullet"/>
      <w:lvlText w:val=""/>
      <w:lvlJc w:val="left"/>
      <w:pPr>
        <w:ind w:left="5040" w:hanging="360"/>
      </w:pPr>
      <w:rPr>
        <w:rFonts w:hint="default" w:ascii="Symbol" w:hAnsi="Symbol"/>
      </w:rPr>
    </w:lvl>
    <w:lvl w:ilvl="7" w:tplc="5BAC71A2">
      <w:start w:val="1"/>
      <w:numFmt w:val="bullet"/>
      <w:lvlText w:val="o"/>
      <w:lvlJc w:val="left"/>
      <w:pPr>
        <w:ind w:left="5760" w:hanging="360"/>
      </w:pPr>
      <w:rPr>
        <w:rFonts w:hint="default" w:ascii="Courier New" w:hAnsi="Courier New"/>
      </w:rPr>
    </w:lvl>
    <w:lvl w:ilvl="8" w:tplc="ADFC3A52">
      <w:start w:val="1"/>
      <w:numFmt w:val="bullet"/>
      <w:lvlText w:val=""/>
      <w:lvlJc w:val="left"/>
      <w:pPr>
        <w:ind w:left="6480" w:hanging="360"/>
      </w:pPr>
      <w:rPr>
        <w:rFonts w:hint="default" w:ascii="Wingdings" w:hAnsi="Wingdings"/>
      </w:rPr>
    </w:lvl>
  </w:abstractNum>
  <w:abstractNum w:abstractNumId="5" w15:restartNumberingAfterBreak="0">
    <w:nsid w:val="2A361365"/>
    <w:multiLevelType w:val="hybridMultilevel"/>
    <w:tmpl w:val="A100F388"/>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6" w15:restartNumberingAfterBreak="0">
    <w:nsid w:val="2D90176A"/>
    <w:multiLevelType w:val="hybridMultilevel"/>
    <w:tmpl w:val="E766C0FA"/>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7" w15:restartNumberingAfterBreak="0">
    <w:nsid w:val="2F063807"/>
    <w:multiLevelType w:val="hybridMultilevel"/>
    <w:tmpl w:val="4FDAB326"/>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8" w15:restartNumberingAfterBreak="0">
    <w:nsid w:val="35C28DCD"/>
    <w:multiLevelType w:val="hybridMultilevel"/>
    <w:tmpl w:val="4E64C560"/>
    <w:lvl w:ilvl="0" w:tplc="6EA08C2E">
      <w:start w:val="1"/>
      <w:numFmt w:val="bullet"/>
      <w:lvlText w:val=""/>
      <w:lvlJc w:val="left"/>
      <w:pPr>
        <w:ind w:left="720" w:hanging="360"/>
      </w:pPr>
      <w:rPr>
        <w:rFonts w:hint="default" w:ascii="Symbol" w:hAnsi="Symbol"/>
      </w:rPr>
    </w:lvl>
    <w:lvl w:ilvl="1" w:tplc="602E2174">
      <w:start w:val="1"/>
      <w:numFmt w:val="bullet"/>
      <w:lvlText w:val="o"/>
      <w:lvlJc w:val="left"/>
      <w:pPr>
        <w:ind w:left="1440" w:hanging="360"/>
      </w:pPr>
      <w:rPr>
        <w:rFonts w:hint="default" w:ascii="Courier New" w:hAnsi="Courier New"/>
      </w:rPr>
    </w:lvl>
    <w:lvl w:ilvl="2" w:tplc="B19A0670">
      <w:start w:val="1"/>
      <w:numFmt w:val="bullet"/>
      <w:lvlText w:val=""/>
      <w:lvlJc w:val="left"/>
      <w:pPr>
        <w:ind w:left="2160" w:hanging="360"/>
      </w:pPr>
      <w:rPr>
        <w:rFonts w:hint="default" w:ascii="Wingdings" w:hAnsi="Wingdings"/>
      </w:rPr>
    </w:lvl>
    <w:lvl w:ilvl="3" w:tplc="5C468384">
      <w:start w:val="1"/>
      <w:numFmt w:val="bullet"/>
      <w:lvlText w:val=""/>
      <w:lvlJc w:val="left"/>
      <w:pPr>
        <w:ind w:left="2880" w:hanging="360"/>
      </w:pPr>
      <w:rPr>
        <w:rFonts w:hint="default" w:ascii="Symbol" w:hAnsi="Symbol"/>
      </w:rPr>
    </w:lvl>
    <w:lvl w:ilvl="4" w:tplc="FF9CC15E">
      <w:start w:val="1"/>
      <w:numFmt w:val="bullet"/>
      <w:lvlText w:val="o"/>
      <w:lvlJc w:val="left"/>
      <w:pPr>
        <w:ind w:left="3600" w:hanging="360"/>
      </w:pPr>
      <w:rPr>
        <w:rFonts w:hint="default" w:ascii="Courier New" w:hAnsi="Courier New"/>
      </w:rPr>
    </w:lvl>
    <w:lvl w:ilvl="5" w:tplc="EC9CE532">
      <w:start w:val="1"/>
      <w:numFmt w:val="bullet"/>
      <w:lvlText w:val=""/>
      <w:lvlJc w:val="left"/>
      <w:pPr>
        <w:ind w:left="4320" w:hanging="360"/>
      </w:pPr>
      <w:rPr>
        <w:rFonts w:hint="default" w:ascii="Wingdings" w:hAnsi="Wingdings"/>
      </w:rPr>
    </w:lvl>
    <w:lvl w:ilvl="6" w:tplc="2CE6D1C2">
      <w:start w:val="1"/>
      <w:numFmt w:val="bullet"/>
      <w:lvlText w:val=""/>
      <w:lvlJc w:val="left"/>
      <w:pPr>
        <w:ind w:left="5040" w:hanging="360"/>
      </w:pPr>
      <w:rPr>
        <w:rFonts w:hint="default" w:ascii="Symbol" w:hAnsi="Symbol"/>
      </w:rPr>
    </w:lvl>
    <w:lvl w:ilvl="7" w:tplc="86E44872">
      <w:start w:val="1"/>
      <w:numFmt w:val="bullet"/>
      <w:lvlText w:val="o"/>
      <w:lvlJc w:val="left"/>
      <w:pPr>
        <w:ind w:left="5760" w:hanging="360"/>
      </w:pPr>
      <w:rPr>
        <w:rFonts w:hint="default" w:ascii="Courier New" w:hAnsi="Courier New"/>
      </w:rPr>
    </w:lvl>
    <w:lvl w:ilvl="8" w:tplc="895CF214">
      <w:start w:val="1"/>
      <w:numFmt w:val="bullet"/>
      <w:lvlText w:val=""/>
      <w:lvlJc w:val="left"/>
      <w:pPr>
        <w:ind w:left="6480" w:hanging="360"/>
      </w:pPr>
      <w:rPr>
        <w:rFonts w:hint="default" w:ascii="Wingdings" w:hAnsi="Wingdings"/>
      </w:rPr>
    </w:lvl>
  </w:abstractNum>
  <w:abstractNum w:abstractNumId="9" w15:restartNumberingAfterBreak="0">
    <w:nsid w:val="398E907E"/>
    <w:multiLevelType w:val="hybridMultilevel"/>
    <w:tmpl w:val="1B88AA88"/>
    <w:lvl w:ilvl="0" w:tplc="98A800DC">
      <w:start w:val="1"/>
      <w:numFmt w:val="bullet"/>
      <w:lvlText w:val=""/>
      <w:lvlJc w:val="left"/>
      <w:pPr>
        <w:ind w:left="720" w:hanging="360"/>
      </w:pPr>
      <w:rPr>
        <w:rFonts w:hint="default" w:ascii="Symbol" w:hAnsi="Symbol"/>
      </w:rPr>
    </w:lvl>
    <w:lvl w:ilvl="1" w:tplc="5C6278D2">
      <w:start w:val="1"/>
      <w:numFmt w:val="bullet"/>
      <w:lvlText w:val="o"/>
      <w:lvlJc w:val="left"/>
      <w:pPr>
        <w:ind w:left="1440" w:hanging="360"/>
      </w:pPr>
      <w:rPr>
        <w:rFonts w:hint="default" w:ascii="Courier New" w:hAnsi="Courier New"/>
      </w:rPr>
    </w:lvl>
    <w:lvl w:ilvl="2" w:tplc="8D7AFA8C">
      <w:start w:val="1"/>
      <w:numFmt w:val="bullet"/>
      <w:lvlText w:val=""/>
      <w:lvlJc w:val="left"/>
      <w:pPr>
        <w:ind w:left="2160" w:hanging="360"/>
      </w:pPr>
      <w:rPr>
        <w:rFonts w:hint="default" w:ascii="Wingdings" w:hAnsi="Wingdings"/>
      </w:rPr>
    </w:lvl>
    <w:lvl w:ilvl="3" w:tplc="7C7AEA80">
      <w:start w:val="1"/>
      <w:numFmt w:val="bullet"/>
      <w:lvlText w:val=""/>
      <w:lvlJc w:val="left"/>
      <w:pPr>
        <w:ind w:left="2880" w:hanging="360"/>
      </w:pPr>
      <w:rPr>
        <w:rFonts w:hint="default" w:ascii="Symbol" w:hAnsi="Symbol"/>
      </w:rPr>
    </w:lvl>
    <w:lvl w:ilvl="4" w:tplc="DF16ED94">
      <w:start w:val="1"/>
      <w:numFmt w:val="bullet"/>
      <w:lvlText w:val="o"/>
      <w:lvlJc w:val="left"/>
      <w:pPr>
        <w:ind w:left="3600" w:hanging="360"/>
      </w:pPr>
      <w:rPr>
        <w:rFonts w:hint="default" w:ascii="Courier New" w:hAnsi="Courier New"/>
      </w:rPr>
    </w:lvl>
    <w:lvl w:ilvl="5" w:tplc="E37A5C7C">
      <w:start w:val="1"/>
      <w:numFmt w:val="bullet"/>
      <w:lvlText w:val=""/>
      <w:lvlJc w:val="left"/>
      <w:pPr>
        <w:ind w:left="4320" w:hanging="360"/>
      </w:pPr>
      <w:rPr>
        <w:rFonts w:hint="default" w:ascii="Wingdings" w:hAnsi="Wingdings"/>
      </w:rPr>
    </w:lvl>
    <w:lvl w:ilvl="6" w:tplc="89668BB4">
      <w:start w:val="1"/>
      <w:numFmt w:val="bullet"/>
      <w:lvlText w:val=""/>
      <w:lvlJc w:val="left"/>
      <w:pPr>
        <w:ind w:left="5040" w:hanging="360"/>
      </w:pPr>
      <w:rPr>
        <w:rFonts w:hint="default" w:ascii="Symbol" w:hAnsi="Symbol"/>
      </w:rPr>
    </w:lvl>
    <w:lvl w:ilvl="7" w:tplc="E61428CE">
      <w:start w:val="1"/>
      <w:numFmt w:val="bullet"/>
      <w:lvlText w:val="o"/>
      <w:lvlJc w:val="left"/>
      <w:pPr>
        <w:ind w:left="5760" w:hanging="360"/>
      </w:pPr>
      <w:rPr>
        <w:rFonts w:hint="default" w:ascii="Courier New" w:hAnsi="Courier New"/>
      </w:rPr>
    </w:lvl>
    <w:lvl w:ilvl="8" w:tplc="CCD2442C">
      <w:start w:val="1"/>
      <w:numFmt w:val="bullet"/>
      <w:lvlText w:val=""/>
      <w:lvlJc w:val="left"/>
      <w:pPr>
        <w:ind w:left="6480" w:hanging="360"/>
      </w:pPr>
      <w:rPr>
        <w:rFonts w:hint="default" w:ascii="Wingdings" w:hAnsi="Wingdings"/>
      </w:rPr>
    </w:lvl>
  </w:abstractNum>
  <w:abstractNum w:abstractNumId="10" w15:restartNumberingAfterBreak="0">
    <w:nsid w:val="40BD6160"/>
    <w:multiLevelType w:val="hybridMultilevel"/>
    <w:tmpl w:val="1EDE73E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444847EE"/>
    <w:multiLevelType w:val="hybridMultilevel"/>
    <w:tmpl w:val="183C24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051B7EA"/>
    <w:multiLevelType w:val="hybridMultilevel"/>
    <w:tmpl w:val="BB76512E"/>
    <w:lvl w:ilvl="0" w:tplc="A1A0171C">
      <w:start w:val="1"/>
      <w:numFmt w:val="bullet"/>
      <w:lvlText w:val=""/>
      <w:lvlJc w:val="left"/>
      <w:pPr>
        <w:ind w:left="720" w:hanging="360"/>
      </w:pPr>
      <w:rPr>
        <w:rFonts w:hint="default" w:ascii="Symbol" w:hAnsi="Symbol"/>
      </w:rPr>
    </w:lvl>
    <w:lvl w:ilvl="1" w:tplc="ECE01446">
      <w:start w:val="1"/>
      <w:numFmt w:val="bullet"/>
      <w:lvlText w:val="o"/>
      <w:lvlJc w:val="left"/>
      <w:pPr>
        <w:ind w:left="1440" w:hanging="360"/>
      </w:pPr>
      <w:rPr>
        <w:rFonts w:hint="default" w:ascii="Courier New" w:hAnsi="Courier New"/>
      </w:rPr>
    </w:lvl>
    <w:lvl w:ilvl="2" w:tplc="0562BCC4">
      <w:start w:val="1"/>
      <w:numFmt w:val="bullet"/>
      <w:lvlText w:val=""/>
      <w:lvlJc w:val="left"/>
      <w:pPr>
        <w:ind w:left="2160" w:hanging="360"/>
      </w:pPr>
      <w:rPr>
        <w:rFonts w:hint="default" w:ascii="Wingdings" w:hAnsi="Wingdings"/>
      </w:rPr>
    </w:lvl>
    <w:lvl w:ilvl="3" w:tplc="1DA83972">
      <w:start w:val="1"/>
      <w:numFmt w:val="bullet"/>
      <w:lvlText w:val=""/>
      <w:lvlJc w:val="left"/>
      <w:pPr>
        <w:ind w:left="2880" w:hanging="360"/>
      </w:pPr>
      <w:rPr>
        <w:rFonts w:hint="default" w:ascii="Symbol" w:hAnsi="Symbol"/>
      </w:rPr>
    </w:lvl>
    <w:lvl w:ilvl="4" w:tplc="4588FDB4">
      <w:start w:val="1"/>
      <w:numFmt w:val="bullet"/>
      <w:lvlText w:val="o"/>
      <w:lvlJc w:val="left"/>
      <w:pPr>
        <w:ind w:left="3600" w:hanging="360"/>
      </w:pPr>
      <w:rPr>
        <w:rFonts w:hint="default" w:ascii="Courier New" w:hAnsi="Courier New"/>
      </w:rPr>
    </w:lvl>
    <w:lvl w:ilvl="5" w:tplc="82407ACA">
      <w:start w:val="1"/>
      <w:numFmt w:val="bullet"/>
      <w:lvlText w:val=""/>
      <w:lvlJc w:val="left"/>
      <w:pPr>
        <w:ind w:left="4320" w:hanging="360"/>
      </w:pPr>
      <w:rPr>
        <w:rFonts w:hint="default" w:ascii="Wingdings" w:hAnsi="Wingdings"/>
      </w:rPr>
    </w:lvl>
    <w:lvl w:ilvl="6" w:tplc="214A6A44">
      <w:start w:val="1"/>
      <w:numFmt w:val="bullet"/>
      <w:lvlText w:val=""/>
      <w:lvlJc w:val="left"/>
      <w:pPr>
        <w:ind w:left="5040" w:hanging="360"/>
      </w:pPr>
      <w:rPr>
        <w:rFonts w:hint="default" w:ascii="Symbol" w:hAnsi="Symbol"/>
      </w:rPr>
    </w:lvl>
    <w:lvl w:ilvl="7" w:tplc="231AE4DC">
      <w:start w:val="1"/>
      <w:numFmt w:val="bullet"/>
      <w:lvlText w:val="o"/>
      <w:lvlJc w:val="left"/>
      <w:pPr>
        <w:ind w:left="5760" w:hanging="360"/>
      </w:pPr>
      <w:rPr>
        <w:rFonts w:hint="default" w:ascii="Courier New" w:hAnsi="Courier New"/>
      </w:rPr>
    </w:lvl>
    <w:lvl w:ilvl="8" w:tplc="5DFC273A">
      <w:start w:val="1"/>
      <w:numFmt w:val="bullet"/>
      <w:lvlText w:val=""/>
      <w:lvlJc w:val="left"/>
      <w:pPr>
        <w:ind w:left="6480" w:hanging="360"/>
      </w:pPr>
      <w:rPr>
        <w:rFonts w:hint="default" w:ascii="Wingdings" w:hAnsi="Wingdings"/>
      </w:rPr>
    </w:lvl>
  </w:abstractNum>
  <w:abstractNum w:abstractNumId="13" w15:restartNumberingAfterBreak="0">
    <w:nsid w:val="68C46E5D"/>
    <w:multiLevelType w:val="hybridMultilevel"/>
    <w:tmpl w:val="B8727A0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6EDA0218"/>
    <w:multiLevelType w:val="hybridMultilevel"/>
    <w:tmpl w:val="FF3C2684"/>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15" w15:restartNumberingAfterBreak="0">
    <w:nsid w:val="721E3914"/>
    <w:multiLevelType w:val="hybridMultilevel"/>
    <w:tmpl w:val="C2D4F49A"/>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16" w15:restartNumberingAfterBreak="0">
    <w:nsid w:val="74975F89"/>
    <w:multiLevelType w:val="hybridMultilevel"/>
    <w:tmpl w:val="27D43B28"/>
    <w:lvl w:ilvl="0" w:tplc="EA624ABA">
      <w:start w:val="1"/>
      <w:numFmt w:val="bullet"/>
      <w:lvlText w:val=""/>
      <w:lvlJc w:val="left"/>
      <w:pPr>
        <w:ind w:left="720" w:hanging="360"/>
      </w:pPr>
      <w:rPr>
        <w:rFonts w:hint="default" w:ascii="Symbol" w:hAnsi="Symbol"/>
      </w:rPr>
    </w:lvl>
    <w:lvl w:ilvl="1" w:tplc="593A669C">
      <w:start w:val="1"/>
      <w:numFmt w:val="bullet"/>
      <w:lvlText w:val="o"/>
      <w:lvlJc w:val="left"/>
      <w:pPr>
        <w:ind w:left="1440" w:hanging="360"/>
      </w:pPr>
      <w:rPr>
        <w:rFonts w:hint="default" w:ascii="Courier New" w:hAnsi="Courier New"/>
      </w:rPr>
    </w:lvl>
    <w:lvl w:ilvl="2" w:tplc="FD58CCCA">
      <w:start w:val="1"/>
      <w:numFmt w:val="bullet"/>
      <w:lvlText w:val=""/>
      <w:lvlJc w:val="left"/>
      <w:pPr>
        <w:ind w:left="2160" w:hanging="360"/>
      </w:pPr>
      <w:rPr>
        <w:rFonts w:hint="default" w:ascii="Wingdings" w:hAnsi="Wingdings"/>
      </w:rPr>
    </w:lvl>
    <w:lvl w:ilvl="3" w:tplc="DE808AFE">
      <w:start w:val="1"/>
      <w:numFmt w:val="bullet"/>
      <w:lvlText w:val=""/>
      <w:lvlJc w:val="left"/>
      <w:pPr>
        <w:ind w:left="2880" w:hanging="360"/>
      </w:pPr>
      <w:rPr>
        <w:rFonts w:hint="default" w:ascii="Symbol" w:hAnsi="Symbol"/>
      </w:rPr>
    </w:lvl>
    <w:lvl w:ilvl="4" w:tplc="AF804E64">
      <w:start w:val="1"/>
      <w:numFmt w:val="bullet"/>
      <w:lvlText w:val="o"/>
      <w:lvlJc w:val="left"/>
      <w:pPr>
        <w:ind w:left="3600" w:hanging="360"/>
      </w:pPr>
      <w:rPr>
        <w:rFonts w:hint="default" w:ascii="Courier New" w:hAnsi="Courier New"/>
      </w:rPr>
    </w:lvl>
    <w:lvl w:ilvl="5" w:tplc="E46A3FF8">
      <w:start w:val="1"/>
      <w:numFmt w:val="bullet"/>
      <w:lvlText w:val=""/>
      <w:lvlJc w:val="left"/>
      <w:pPr>
        <w:ind w:left="4320" w:hanging="360"/>
      </w:pPr>
      <w:rPr>
        <w:rFonts w:hint="default" w:ascii="Wingdings" w:hAnsi="Wingdings"/>
      </w:rPr>
    </w:lvl>
    <w:lvl w:ilvl="6" w:tplc="72AA440C">
      <w:start w:val="1"/>
      <w:numFmt w:val="bullet"/>
      <w:lvlText w:val=""/>
      <w:lvlJc w:val="left"/>
      <w:pPr>
        <w:ind w:left="5040" w:hanging="360"/>
      </w:pPr>
      <w:rPr>
        <w:rFonts w:hint="default" w:ascii="Symbol" w:hAnsi="Symbol"/>
      </w:rPr>
    </w:lvl>
    <w:lvl w:ilvl="7" w:tplc="046C0816">
      <w:start w:val="1"/>
      <w:numFmt w:val="bullet"/>
      <w:lvlText w:val="o"/>
      <w:lvlJc w:val="left"/>
      <w:pPr>
        <w:ind w:left="5760" w:hanging="360"/>
      </w:pPr>
      <w:rPr>
        <w:rFonts w:hint="default" w:ascii="Courier New" w:hAnsi="Courier New"/>
      </w:rPr>
    </w:lvl>
    <w:lvl w:ilvl="8" w:tplc="72104EFE">
      <w:start w:val="1"/>
      <w:numFmt w:val="bullet"/>
      <w:lvlText w:val=""/>
      <w:lvlJc w:val="left"/>
      <w:pPr>
        <w:ind w:left="6480" w:hanging="360"/>
      </w:pPr>
      <w:rPr>
        <w:rFonts w:hint="default" w:ascii="Wingdings" w:hAnsi="Wingdings"/>
      </w:rPr>
    </w:lvl>
  </w:abstractNum>
  <w:abstractNum w:abstractNumId="17" w15:restartNumberingAfterBreak="0">
    <w:nsid w:val="79F747F6"/>
    <w:multiLevelType w:val="hybridMultilevel"/>
    <w:tmpl w:val="B8984A2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7C103300"/>
    <w:multiLevelType w:val="hybridMultilevel"/>
    <w:tmpl w:val="70D2820C"/>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19" w15:restartNumberingAfterBreak="0">
    <w:nsid w:val="7C8D0234"/>
    <w:multiLevelType w:val="hybridMultilevel"/>
    <w:tmpl w:val="2B1EA9BC"/>
    <w:lvl w:ilvl="0" w:tplc="AAD2B0AE">
      <w:numFmt w:val="bullet"/>
      <w:lvlText w:val="-"/>
      <w:lvlJc w:val="left"/>
      <w:pPr>
        <w:ind w:left="2664" w:hanging="360"/>
      </w:pPr>
      <w:rPr>
        <w:rFonts w:hint="default" w:ascii="Arial" w:hAnsi="Arial" w:eastAsia="Times New Roman" w:cs="Arial"/>
      </w:rPr>
    </w:lvl>
    <w:lvl w:ilvl="1" w:tplc="08090001">
      <w:start w:val="1"/>
      <w:numFmt w:val="bullet"/>
      <w:lvlText w:val=""/>
      <w:lvlJc w:val="left"/>
      <w:pPr>
        <w:ind w:left="2232" w:hanging="360"/>
      </w:pPr>
      <w:rPr>
        <w:rFonts w:hint="default" w:ascii="Symbol" w:hAnsi="Symbol"/>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num w:numId="1">
    <w:abstractNumId w:val="3"/>
  </w:num>
  <w:num w:numId="2">
    <w:abstractNumId w:val="1"/>
  </w:num>
  <w:num w:numId="3">
    <w:abstractNumId w:val="14"/>
  </w:num>
  <w:num w:numId="4">
    <w:abstractNumId w:val="5"/>
  </w:num>
  <w:num w:numId="5">
    <w:abstractNumId w:val="2"/>
  </w:num>
  <w:num w:numId="6">
    <w:abstractNumId w:val="19"/>
  </w:num>
  <w:num w:numId="7">
    <w:abstractNumId w:val="18"/>
  </w:num>
  <w:num w:numId="8">
    <w:abstractNumId w:val="7"/>
  </w:num>
  <w:num w:numId="9">
    <w:abstractNumId w:val="6"/>
  </w:num>
  <w:num w:numId="10">
    <w:abstractNumId w:val="15"/>
  </w:num>
  <w:num w:numId="11">
    <w:abstractNumId w:val="9"/>
  </w:num>
  <w:num w:numId="12">
    <w:abstractNumId w:val="12"/>
  </w:num>
  <w:num w:numId="13">
    <w:abstractNumId w:val="8"/>
  </w:num>
  <w:num w:numId="14">
    <w:abstractNumId w:val="4"/>
  </w:num>
  <w:num w:numId="15">
    <w:abstractNumId w:val="0"/>
  </w:num>
  <w:num w:numId="16">
    <w:abstractNumId w:val="16"/>
  </w:num>
  <w:num w:numId="17">
    <w:abstractNumId w:val="10"/>
  </w:num>
  <w:num w:numId="18">
    <w:abstractNumId w:val="13"/>
  </w:num>
  <w:num w:numId="19">
    <w:abstractNumId w:val="17"/>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2A0"/>
    <w:rsid w:val="00032FC4"/>
    <w:rsid w:val="000557F9"/>
    <w:rsid w:val="00062E95"/>
    <w:rsid w:val="001E7D2A"/>
    <w:rsid w:val="00246855"/>
    <w:rsid w:val="00306125"/>
    <w:rsid w:val="00446CAC"/>
    <w:rsid w:val="004D49DA"/>
    <w:rsid w:val="004E3FD9"/>
    <w:rsid w:val="00534247"/>
    <w:rsid w:val="0055332C"/>
    <w:rsid w:val="005D5922"/>
    <w:rsid w:val="006E4FDD"/>
    <w:rsid w:val="006F3528"/>
    <w:rsid w:val="00704971"/>
    <w:rsid w:val="00786D49"/>
    <w:rsid w:val="0079067E"/>
    <w:rsid w:val="007E232B"/>
    <w:rsid w:val="00882F98"/>
    <w:rsid w:val="008B28D5"/>
    <w:rsid w:val="008D08CB"/>
    <w:rsid w:val="0092731E"/>
    <w:rsid w:val="009E78E7"/>
    <w:rsid w:val="00A21066"/>
    <w:rsid w:val="00A95997"/>
    <w:rsid w:val="00AA5D8E"/>
    <w:rsid w:val="00AC33B8"/>
    <w:rsid w:val="00B073B7"/>
    <w:rsid w:val="00B45878"/>
    <w:rsid w:val="00B87BC4"/>
    <w:rsid w:val="00BF5D8F"/>
    <w:rsid w:val="00C822A0"/>
    <w:rsid w:val="00CB6681"/>
    <w:rsid w:val="00D94E77"/>
    <w:rsid w:val="00E059E3"/>
    <w:rsid w:val="00E8637D"/>
    <w:rsid w:val="00F2700F"/>
    <w:rsid w:val="00F5634A"/>
    <w:rsid w:val="00F81132"/>
    <w:rsid w:val="00F8449F"/>
    <w:rsid w:val="00FB61BF"/>
    <w:rsid w:val="00FC543A"/>
    <w:rsid w:val="11BA320E"/>
    <w:rsid w:val="2F3C98E0"/>
    <w:rsid w:val="3267BF75"/>
    <w:rsid w:val="3471798B"/>
    <w:rsid w:val="384B2BC7"/>
    <w:rsid w:val="3C9ECFE5"/>
    <w:rsid w:val="4685501F"/>
    <w:rsid w:val="48212080"/>
    <w:rsid w:val="49BCF0E1"/>
    <w:rsid w:val="4BA6F429"/>
    <w:rsid w:val="5CB0DAE6"/>
    <w:rsid w:val="73589E62"/>
    <w:rsid w:val="7410D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F63561"/>
  <w15:chartTrackingRefBased/>
  <w15:docId w15:val="{4C1B172D-E387-4E02-B718-AB00AC33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next w:val="Normal"/>
    <w:link w:val="Heading1Char"/>
    <w:autoRedefine/>
    <w:uiPriority w:val="9"/>
    <w:qFormat/>
    <w:rsid w:val="00F2700F"/>
    <w:pPr>
      <w:keepNext/>
      <w:keepLines/>
      <w:spacing w:before="120" w:line="240" w:lineRule="auto"/>
      <w:outlineLvl w:val="0"/>
    </w:pPr>
    <w:rPr>
      <w:rFonts w:ascii="Arial" w:hAnsi="Arial" w:eastAsiaTheme="minorEastAsia" w:cstheme="majorBidi"/>
      <w:color w:val="1F3E81"/>
      <w:sz w:val="28"/>
      <w:szCs w:val="28"/>
      <w:lang w:val="en-US"/>
    </w:rPr>
  </w:style>
  <w:style w:type="paragraph" w:styleId="Heading2">
    <w:name w:val="heading 2"/>
    <w:next w:val="Normal"/>
    <w:link w:val="Heading2Char"/>
    <w:uiPriority w:val="9"/>
    <w:unhideWhenUsed/>
    <w:qFormat/>
    <w:rsid w:val="004E3FD9"/>
    <w:pPr>
      <w:spacing w:before="300" w:after="0" w:line="240" w:lineRule="auto"/>
      <w:outlineLvl w:val="1"/>
    </w:pPr>
    <w:rPr>
      <w:rFonts w:ascii="Verdana" w:hAnsi="Verdana" w:eastAsiaTheme="majorEastAsia" w:cstheme="majorBidi"/>
      <w:color w:val="1F3E81"/>
      <w:sz w:val="48"/>
      <w:szCs w:val="36"/>
      <w:lang w:val="en-US"/>
    </w:rPr>
  </w:style>
  <w:style w:type="paragraph" w:styleId="Heading3">
    <w:name w:val="heading 3"/>
    <w:basedOn w:val="Normal"/>
    <w:next w:val="Normal"/>
    <w:link w:val="Heading3Char"/>
    <w:autoRedefine/>
    <w:uiPriority w:val="9"/>
    <w:unhideWhenUsed/>
    <w:qFormat/>
    <w:rsid w:val="004E3FD9"/>
    <w:pPr>
      <w:keepNext/>
      <w:keepLines/>
      <w:spacing w:before="300" w:after="0" w:line="240" w:lineRule="auto"/>
      <w:outlineLvl w:val="2"/>
    </w:pPr>
    <w:rPr>
      <w:rFonts w:ascii="Verdana" w:hAnsi="Verdana" w:eastAsiaTheme="majorEastAsia" w:cstheme="majorBidi"/>
      <w:color w:val="1F3E81"/>
      <w:sz w:val="36"/>
      <w:szCs w:val="28"/>
      <w:lang w:val="en-US"/>
    </w:rPr>
  </w:style>
  <w:style w:type="paragraph" w:styleId="Heading4">
    <w:name w:val="heading 4"/>
    <w:basedOn w:val="Normal"/>
    <w:next w:val="Normal"/>
    <w:link w:val="Heading4Char"/>
    <w:uiPriority w:val="9"/>
    <w:unhideWhenUsed/>
    <w:qFormat/>
    <w:rsid w:val="004E3FD9"/>
    <w:pPr>
      <w:keepNext/>
      <w:keepLines/>
      <w:spacing w:before="300" w:after="0" w:line="240" w:lineRule="auto"/>
      <w:outlineLvl w:val="3"/>
    </w:pPr>
    <w:rPr>
      <w:rFonts w:ascii="Verdana" w:hAnsi="Verdana" w:eastAsiaTheme="majorEastAsia" w:cstheme="majorBidi"/>
      <w:bCs/>
      <w:iCs/>
      <w:color w:val="1F3E81"/>
      <w:sz w:val="28"/>
      <w:szCs w:val="24"/>
      <w:lang w:val="en-US"/>
    </w:rPr>
  </w:style>
  <w:style w:type="paragraph" w:styleId="Heading5">
    <w:name w:val="heading 5"/>
    <w:basedOn w:val="Normal"/>
    <w:next w:val="Normal"/>
    <w:link w:val="Heading5Char"/>
    <w:uiPriority w:val="9"/>
    <w:unhideWhenUsed/>
    <w:qFormat/>
    <w:rsid w:val="00C822A0"/>
    <w:pPr>
      <w:keepNext/>
      <w:keepLines/>
      <w:spacing w:before="300" w:after="0" w:line="240" w:lineRule="auto"/>
      <w:outlineLvl w:val="4"/>
    </w:pPr>
    <w:rPr>
      <w:rFonts w:ascii="Verdana" w:hAnsi="Verdana" w:eastAsiaTheme="majorEastAsia" w:cstheme="majorBidi"/>
      <w:color w:val="34B2E2"/>
      <w:sz w:val="20"/>
      <w:szCs w:val="1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2700F"/>
    <w:rPr>
      <w:rFonts w:ascii="Arial" w:hAnsi="Arial" w:eastAsiaTheme="minorEastAsia" w:cstheme="majorBidi"/>
      <w:color w:val="1F3E81"/>
      <w:sz w:val="28"/>
      <w:szCs w:val="28"/>
      <w:lang w:val="en-US"/>
    </w:rPr>
  </w:style>
  <w:style w:type="character" w:styleId="Heading2Char" w:customStyle="1">
    <w:name w:val="Heading 2 Char"/>
    <w:basedOn w:val="DefaultParagraphFont"/>
    <w:link w:val="Heading2"/>
    <w:uiPriority w:val="9"/>
    <w:rsid w:val="004E3FD9"/>
    <w:rPr>
      <w:rFonts w:ascii="Verdana" w:hAnsi="Verdana" w:eastAsiaTheme="majorEastAsia" w:cstheme="majorBidi"/>
      <w:color w:val="1F3E81"/>
      <w:sz w:val="48"/>
      <w:szCs w:val="36"/>
      <w:lang w:val="en-US"/>
    </w:rPr>
  </w:style>
  <w:style w:type="character" w:styleId="Heading3Char" w:customStyle="1">
    <w:name w:val="Heading 3 Char"/>
    <w:basedOn w:val="DefaultParagraphFont"/>
    <w:link w:val="Heading3"/>
    <w:uiPriority w:val="9"/>
    <w:rsid w:val="004E3FD9"/>
    <w:rPr>
      <w:rFonts w:ascii="Verdana" w:hAnsi="Verdana" w:eastAsiaTheme="majorEastAsia" w:cstheme="majorBidi"/>
      <w:color w:val="1F3E81"/>
      <w:sz w:val="36"/>
      <w:szCs w:val="28"/>
      <w:lang w:val="en-US"/>
    </w:rPr>
  </w:style>
  <w:style w:type="character" w:styleId="Heading4Char" w:customStyle="1">
    <w:name w:val="Heading 4 Char"/>
    <w:basedOn w:val="DefaultParagraphFont"/>
    <w:link w:val="Heading4"/>
    <w:uiPriority w:val="9"/>
    <w:rsid w:val="004E3FD9"/>
    <w:rPr>
      <w:rFonts w:ascii="Verdana" w:hAnsi="Verdana" w:eastAsiaTheme="majorEastAsia" w:cstheme="majorBidi"/>
      <w:bCs/>
      <w:iCs/>
      <w:color w:val="1F3E81"/>
      <w:sz w:val="28"/>
      <w:szCs w:val="24"/>
      <w:lang w:val="en-US"/>
    </w:rPr>
  </w:style>
  <w:style w:type="character" w:styleId="Heading5Char" w:customStyle="1">
    <w:name w:val="Heading 5 Char"/>
    <w:basedOn w:val="DefaultParagraphFont"/>
    <w:link w:val="Heading5"/>
    <w:uiPriority w:val="9"/>
    <w:rsid w:val="00C822A0"/>
    <w:rPr>
      <w:rFonts w:ascii="Verdana" w:hAnsi="Verdana" w:eastAsiaTheme="majorEastAsia" w:cstheme="majorBidi"/>
      <w:color w:val="34B2E2"/>
      <w:sz w:val="20"/>
      <w:szCs w:val="18"/>
      <w:lang w:val="en-US"/>
    </w:rPr>
  </w:style>
  <w:style w:type="paragraph" w:styleId="Body" w:customStyle="1">
    <w:name w:val="Body"/>
    <w:basedOn w:val="Normal"/>
    <w:uiPriority w:val="99"/>
    <w:rsid w:val="00B45878"/>
    <w:pPr>
      <w:widowControl w:val="0"/>
      <w:tabs>
        <w:tab w:val="left" w:pos="4535"/>
        <w:tab w:val="right" w:pos="9638"/>
      </w:tabs>
      <w:suppressAutoHyphens/>
      <w:autoSpaceDE w:val="0"/>
      <w:autoSpaceDN w:val="0"/>
      <w:adjustRightInd w:val="0"/>
      <w:spacing w:line="240" w:lineRule="auto"/>
      <w:textAlignment w:val="center"/>
    </w:pPr>
    <w:rPr>
      <w:rFonts w:ascii="Verdana" w:hAnsi="Verdana" w:cs="Verdana" w:eastAsiaTheme="minorEastAsia"/>
      <w:color w:val="5D5C60"/>
      <w:sz w:val="24"/>
      <w:szCs w:val="18"/>
    </w:rPr>
  </w:style>
  <w:style w:type="paragraph" w:styleId="Header">
    <w:name w:val="header"/>
    <w:basedOn w:val="Normal"/>
    <w:link w:val="HeaderChar"/>
    <w:uiPriority w:val="99"/>
    <w:unhideWhenUsed/>
    <w:rsid w:val="00C822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C822A0"/>
  </w:style>
  <w:style w:type="paragraph" w:styleId="Footer">
    <w:name w:val="footer"/>
    <w:basedOn w:val="Normal"/>
    <w:link w:val="FooterChar"/>
    <w:uiPriority w:val="99"/>
    <w:unhideWhenUsed/>
    <w:rsid w:val="00C822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822A0"/>
  </w:style>
  <w:style w:type="table" w:styleId="TableGrid">
    <w:name w:val="Table Grid"/>
    <w:basedOn w:val="TableNormal"/>
    <w:uiPriority w:val="39"/>
    <w:rsid w:val="009E78E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8449F"/>
    <w:pPr>
      <w:spacing w:after="0" w:line="240" w:lineRule="auto"/>
      <w:ind w:left="720"/>
    </w:pPr>
    <w:rPr>
      <w:rFonts w:ascii="Times New Roman" w:hAnsi="Times New Roman" w:eastAsia="Times New Roman" w:cs="Times New Roman"/>
      <w:sz w:val="20"/>
      <w:szCs w:val="20"/>
    </w:rPr>
  </w:style>
  <w:style w:type="paragraph" w:styleId="Default" w:customStyle="1">
    <w:name w:val="Default"/>
    <w:rsid w:val="00F8449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D08C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D08CB"/>
    <w:rPr>
      <w:rFonts w:ascii="Segoe UI" w:hAnsi="Segoe UI" w:cs="Segoe UI"/>
      <w:sz w:val="18"/>
      <w:szCs w:val="18"/>
    </w:rPr>
  </w:style>
  <w:style w:type="paragraph" w:styleId="TOCHeading">
    <w:name w:val="TOC Heading"/>
    <w:basedOn w:val="Heading1"/>
    <w:next w:val="Normal"/>
    <w:uiPriority w:val="39"/>
    <w:unhideWhenUsed/>
    <w:qFormat/>
    <w:rsid w:val="0092731E"/>
    <w:pPr>
      <w:spacing w:before="240" w:after="0" w:line="259" w:lineRule="auto"/>
      <w:outlineLvl w:val="9"/>
    </w:pPr>
    <w:rPr>
      <w:rFonts w:asciiTheme="majorHAnsi" w:hAnsiTheme="majorHAnsi"/>
      <w:color w:val="2E74B5" w:themeColor="accent1" w:themeShade="BF"/>
      <w:sz w:val="32"/>
      <w:szCs w:val="32"/>
    </w:rPr>
  </w:style>
  <w:style w:type="paragraph" w:styleId="TOC1">
    <w:name w:val="toc 1"/>
    <w:basedOn w:val="Normal"/>
    <w:next w:val="Normal"/>
    <w:autoRedefine/>
    <w:uiPriority w:val="39"/>
    <w:unhideWhenUsed/>
    <w:rsid w:val="0092731E"/>
    <w:pPr>
      <w:spacing w:after="100"/>
    </w:pPr>
  </w:style>
  <w:style w:type="character" w:styleId="Hyperlink">
    <w:name w:val="Hyperlink"/>
    <w:basedOn w:val="DefaultParagraphFont"/>
    <w:uiPriority w:val="99"/>
    <w:unhideWhenUsed/>
    <w:rsid w:val="0092731E"/>
    <w:rPr>
      <w:color w:val="0563C1" w:themeColor="hyperlink"/>
      <w:u w:val="single"/>
    </w:rPr>
  </w:style>
  <w:style w:type="paragraph" w:styleId="TOC2">
    <w:name w:val="toc 2"/>
    <w:basedOn w:val="Normal"/>
    <w:next w:val="Normal"/>
    <w:autoRedefine/>
    <w:uiPriority w:val="39"/>
    <w:unhideWhenUsed/>
    <w:rsid w:val="0092731E"/>
    <w:pPr>
      <w:spacing w:after="100"/>
      <w:ind w:left="220"/>
    </w:pPr>
    <w:rPr>
      <w:rFonts w:cs="Times New Roman" w:eastAsiaTheme="minorEastAsia"/>
      <w:lang w:val="en-US"/>
    </w:rPr>
  </w:style>
  <w:style w:type="paragraph" w:styleId="TOC3">
    <w:name w:val="toc 3"/>
    <w:basedOn w:val="Normal"/>
    <w:next w:val="Normal"/>
    <w:autoRedefine/>
    <w:uiPriority w:val="39"/>
    <w:unhideWhenUsed/>
    <w:rsid w:val="0092731E"/>
    <w:pPr>
      <w:spacing w:after="100"/>
      <w:ind w:left="440"/>
    </w:pPr>
    <w:rPr>
      <w:rFonts w:cs="Times New Roman" w:eastAsiaTheme="minorEastAsia"/>
      <w:lang w:val="en-US"/>
    </w:rPr>
  </w:style>
  <w:style w:type="table" w:styleId="TableGrid1" w:customStyle="1">
    <w:name w:val="Table Grid1"/>
    <w:basedOn w:val="TableNormal"/>
    <w:next w:val="TableGrid"/>
    <w:uiPriority w:val="39"/>
    <w:rsid w:val="00A2106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glossaryDocument" Target="glossary/document.xml" Id="R91f60da8c61f454c"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a03de0f-79e1-4540-9d79-bba850af9da0}"/>
      </w:docPartPr>
      <w:docPartBody>
        <w:p w14:paraId="71A25D5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545F377C9D284E8A30F99D5BD66BC2" ma:contentTypeVersion="16" ma:contentTypeDescription="Create a new document." ma:contentTypeScope="" ma:versionID="d78c092f5dd3be5f84e0bda98de85e1a">
  <xsd:schema xmlns:xsd="http://www.w3.org/2001/XMLSchema" xmlns:xs="http://www.w3.org/2001/XMLSchema" xmlns:p="http://schemas.microsoft.com/office/2006/metadata/properties" xmlns:ns2="167c4c98-8073-4367-8353-a351acdabb53" xmlns:ns3="f6b45122-48ae-4c54-a6b1-9b2b8c0ba8fa" targetNamespace="http://schemas.microsoft.com/office/2006/metadata/properties" ma:root="true" ma:fieldsID="3e67e9de559746c21c828cf88c69c40a" ns2:_="" ns3:_="">
    <xsd:import namespace="167c4c98-8073-4367-8353-a351acdabb53"/>
    <xsd:import namespace="f6b45122-48ae-4c54-a6b1-9b2b8c0ba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c4c98-8073-4367-8353-a351acdab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250b12-27d3-46fa-9f8d-865b5e08fd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b45122-48ae-4c54-a6b1-9b2b8c0ba8f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3fd9dc-96f0-416a-a9bc-28b957581a6a}" ma:internalName="TaxCatchAll" ma:showField="CatchAllData" ma:web="f6b45122-48ae-4c54-a6b1-9b2b8c0ba8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6b45122-48ae-4c54-a6b1-9b2b8c0ba8fa">
      <UserInfo>
        <DisplayName>Nimisha Mistry-Miah</DisplayName>
        <AccountId>83</AccountId>
        <AccountType/>
      </UserInfo>
    </SharedWithUsers>
    <TaxCatchAll xmlns="f6b45122-48ae-4c54-a6b1-9b2b8c0ba8fa" xsi:nil="true"/>
    <lcf76f155ced4ddcb4097134ff3c332f xmlns="167c4c98-8073-4367-8353-a351acdabb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1A31B-F2EE-4C27-9345-71A90F93D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c4c98-8073-4367-8353-a351acdabb53"/>
    <ds:schemaRef ds:uri="f6b45122-48ae-4c54-a6b1-9b2b8c0ba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0C7B0D-CD3A-41A7-8FC4-CA4407233543}">
  <ds:schemaRefs>
    <ds:schemaRef ds:uri="167c4c98-8073-4367-8353-a351acdabb53"/>
    <ds:schemaRef ds:uri="http://purl.org/dc/terms/"/>
    <ds:schemaRef ds:uri="http://schemas.microsoft.com/office/2006/metadata/properties"/>
    <ds:schemaRef ds:uri="f6b45122-48ae-4c54-a6b1-9b2b8c0ba8fa"/>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4BB9849-88A9-494C-B7FB-B236FFC63A7F}">
  <ds:schemaRefs>
    <ds:schemaRef ds:uri="http://schemas.microsoft.com/sharepoint/v3/contenttype/forms"/>
  </ds:schemaRefs>
</ds:datastoreItem>
</file>

<file path=customXml/itemProps4.xml><?xml version="1.0" encoding="utf-8"?>
<ds:datastoreItem xmlns:ds="http://schemas.openxmlformats.org/officeDocument/2006/customXml" ds:itemID="{13196AC1-9053-4709-A545-AF4265C7B7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Lindsay Hurst</dc:creator>
  <keywords/>
  <dc:description/>
  <lastModifiedBy>Alison Underwood</lastModifiedBy>
  <revision>5</revision>
  <dcterms:created xsi:type="dcterms:W3CDTF">2023-02-16T14:19:00.0000000Z</dcterms:created>
  <dcterms:modified xsi:type="dcterms:W3CDTF">2023-04-18T14:42:37.9226619Z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0x01010012545F377C9D284E8A30F99D5BD66BC2</vt:lpwstr>
  </property>
  <property fmtid="{D5CDD505-2E9C-101B-9397-08002B2CF9AE}" pid="3" name="MediaServiceImageTags">
    <vt:lpwstr/>
  </property>
</Properties>
</file>